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EB" w:rsidRDefault="006126EB" w:rsidP="00E365A9">
      <w:pPr>
        <w:autoSpaceDE w:val="0"/>
        <w:autoSpaceDN w:val="0"/>
        <w:adjustRightInd w:val="0"/>
        <w:rPr>
          <w:rFonts w:ascii="Arial" w:hAnsi="Arial" w:cs="Arial"/>
          <w:sz w:val="22"/>
          <w:szCs w:val="22"/>
        </w:rPr>
      </w:pPr>
      <w:r>
        <w:rPr>
          <w:noProof/>
        </w:rPr>
        <w:drawing>
          <wp:anchor distT="0" distB="0" distL="114300" distR="114300" simplePos="0" relativeHeight="251659264" behindDoc="1" locked="0" layoutInCell="1" allowOverlap="1" wp14:anchorId="1D02B8FC" wp14:editId="0C7F583E">
            <wp:simplePos x="0" y="0"/>
            <wp:positionH relativeFrom="column">
              <wp:posOffset>-236855</wp:posOffset>
            </wp:positionH>
            <wp:positionV relativeFrom="paragraph">
              <wp:posOffset>-369570</wp:posOffset>
            </wp:positionV>
            <wp:extent cx="6295390" cy="685800"/>
            <wp:effectExtent l="0" t="0" r="0" b="0"/>
            <wp:wrapTight wrapText="bothSides">
              <wp:wrapPolygon edited="0">
                <wp:start x="0" y="0"/>
                <wp:lineTo x="0" y="21000"/>
                <wp:lineTo x="21504" y="21000"/>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539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8B5" w:rsidRDefault="00E228B5" w:rsidP="00E365A9">
      <w:pPr>
        <w:autoSpaceDE w:val="0"/>
        <w:autoSpaceDN w:val="0"/>
        <w:adjustRightInd w:val="0"/>
        <w:rPr>
          <w:rFonts w:ascii="Arial" w:hAnsi="Arial" w:cs="Arial"/>
          <w:sz w:val="22"/>
          <w:szCs w:val="22"/>
        </w:rPr>
      </w:pPr>
    </w:p>
    <w:p w:rsidR="006126EB" w:rsidRDefault="006126EB" w:rsidP="00E365A9">
      <w:pPr>
        <w:autoSpaceDE w:val="0"/>
        <w:autoSpaceDN w:val="0"/>
        <w:adjustRightInd w:val="0"/>
        <w:rPr>
          <w:rFonts w:ascii="Arial" w:hAnsi="Arial" w:cs="Arial"/>
          <w:sz w:val="22"/>
          <w:szCs w:val="22"/>
        </w:rPr>
      </w:pPr>
    </w:p>
    <w:p w:rsidR="00CF7CC3" w:rsidRPr="000975DA" w:rsidRDefault="00CF7CC3" w:rsidP="00CF7CC3">
      <w:pPr>
        <w:pStyle w:val="PlainText"/>
        <w:ind w:left="3600" w:firstLine="720"/>
        <w:jc w:val="both"/>
        <w:rPr>
          <w:rFonts w:ascii="Times New Roman" w:hAnsi="Times New Roman"/>
          <w:sz w:val="24"/>
          <w:szCs w:val="24"/>
        </w:rPr>
      </w:pPr>
      <w:r w:rsidRPr="00585206">
        <w:rPr>
          <w:rFonts w:ascii="Times New Roman" w:hAnsi="Times New Roman"/>
          <w:sz w:val="24"/>
          <w:szCs w:val="24"/>
        </w:rPr>
        <w:t xml:space="preserve">SOLICITATION NUMBER: </w:t>
      </w:r>
      <w:r w:rsidRPr="000975DA">
        <w:rPr>
          <w:rFonts w:ascii="Times New Roman" w:hAnsi="Times New Roman"/>
          <w:sz w:val="24"/>
          <w:szCs w:val="24"/>
        </w:rPr>
        <w:t xml:space="preserve">  </w:t>
      </w:r>
      <w:r w:rsidR="008D301A">
        <w:rPr>
          <w:rFonts w:ascii="Times New Roman" w:hAnsi="Times New Roman"/>
          <w:sz w:val="24"/>
          <w:szCs w:val="24"/>
        </w:rPr>
        <w:t>72068719R00003</w:t>
      </w:r>
    </w:p>
    <w:p w:rsidR="00CF7CC3" w:rsidRDefault="00CF7CC3" w:rsidP="00CF7CC3">
      <w:pPr>
        <w:pStyle w:val="PlainText"/>
        <w:ind w:left="3600" w:firstLine="720"/>
        <w:jc w:val="both"/>
        <w:rPr>
          <w:rFonts w:ascii="Times New Roman" w:hAnsi="Times New Roman"/>
          <w:sz w:val="24"/>
          <w:szCs w:val="24"/>
        </w:rPr>
      </w:pPr>
      <w:r w:rsidRPr="00585206">
        <w:rPr>
          <w:rFonts w:ascii="Times New Roman" w:hAnsi="Times New Roman"/>
          <w:sz w:val="24"/>
          <w:szCs w:val="24"/>
        </w:rPr>
        <w:t xml:space="preserve">ISSUANCE DATE: </w:t>
      </w:r>
      <w:r w:rsidR="00F267BF">
        <w:rPr>
          <w:rFonts w:ascii="Times New Roman" w:hAnsi="Times New Roman"/>
          <w:sz w:val="24"/>
          <w:szCs w:val="24"/>
        </w:rPr>
        <w:t xml:space="preserve">  </w:t>
      </w:r>
      <w:r w:rsidR="00F267BF">
        <w:rPr>
          <w:rFonts w:ascii="Times New Roman" w:hAnsi="Times New Roman"/>
          <w:sz w:val="24"/>
          <w:szCs w:val="24"/>
        </w:rPr>
        <w:tab/>
      </w:r>
      <w:r w:rsidR="00F267BF">
        <w:rPr>
          <w:rFonts w:ascii="Times New Roman" w:hAnsi="Times New Roman"/>
          <w:sz w:val="24"/>
          <w:szCs w:val="24"/>
        </w:rPr>
        <w:tab/>
        <w:t xml:space="preserve">   July 1</w:t>
      </w:r>
      <w:r>
        <w:rPr>
          <w:rFonts w:ascii="Times New Roman" w:hAnsi="Times New Roman"/>
          <w:sz w:val="24"/>
          <w:szCs w:val="24"/>
        </w:rPr>
        <w:t>, 2019</w:t>
      </w:r>
    </w:p>
    <w:p w:rsidR="00CF7CC3" w:rsidRDefault="00CF7CC3" w:rsidP="00CF7CC3">
      <w:pPr>
        <w:pStyle w:val="PlainText"/>
        <w:ind w:left="3600" w:firstLine="720"/>
        <w:jc w:val="both"/>
        <w:rPr>
          <w:rFonts w:ascii="Times New Roman" w:hAnsi="Times New Roman"/>
          <w:sz w:val="24"/>
          <w:szCs w:val="24"/>
        </w:rPr>
      </w:pPr>
      <w:r w:rsidRPr="00585206">
        <w:rPr>
          <w:rFonts w:ascii="Times New Roman" w:hAnsi="Times New Roman"/>
          <w:sz w:val="24"/>
          <w:szCs w:val="24"/>
        </w:rPr>
        <w:t xml:space="preserve">CLOSING DATE:  </w:t>
      </w:r>
      <w:r w:rsidRPr="00585206">
        <w:rPr>
          <w:rFonts w:ascii="Times New Roman" w:hAnsi="Times New Roman"/>
          <w:sz w:val="24"/>
          <w:szCs w:val="24"/>
        </w:rPr>
        <w:tab/>
      </w:r>
      <w:r w:rsidRPr="00585206">
        <w:rPr>
          <w:rFonts w:ascii="Times New Roman" w:hAnsi="Times New Roman"/>
          <w:sz w:val="24"/>
          <w:szCs w:val="24"/>
        </w:rPr>
        <w:tab/>
      </w:r>
      <w:r>
        <w:rPr>
          <w:rFonts w:ascii="Times New Roman" w:hAnsi="Times New Roman"/>
          <w:sz w:val="24"/>
          <w:szCs w:val="24"/>
        </w:rPr>
        <w:t xml:space="preserve">   </w:t>
      </w:r>
      <w:r w:rsidR="00F267BF">
        <w:rPr>
          <w:rFonts w:ascii="Times New Roman" w:hAnsi="Times New Roman"/>
          <w:sz w:val="24"/>
          <w:szCs w:val="24"/>
        </w:rPr>
        <w:t>July 15</w:t>
      </w:r>
      <w:r>
        <w:rPr>
          <w:rFonts w:ascii="Times New Roman" w:hAnsi="Times New Roman"/>
          <w:sz w:val="24"/>
          <w:szCs w:val="24"/>
        </w:rPr>
        <w:t xml:space="preserve">, 2019 </w:t>
      </w:r>
    </w:p>
    <w:p w:rsidR="00CF7CC3" w:rsidRDefault="00CF7CC3" w:rsidP="00CF7CC3">
      <w:pPr>
        <w:pStyle w:val="PlainText"/>
        <w:tabs>
          <w:tab w:val="left" w:pos="7380"/>
          <w:tab w:val="left" w:pos="8280"/>
        </w:tabs>
        <w:jc w:val="both"/>
        <w:rPr>
          <w:rFonts w:ascii="Times New Roman" w:hAnsi="Times New Roman"/>
          <w:sz w:val="24"/>
          <w:szCs w:val="24"/>
        </w:rPr>
      </w:pPr>
      <w:r>
        <w:rPr>
          <w:rFonts w:ascii="Times New Roman" w:hAnsi="Times New Roman"/>
          <w:sz w:val="24"/>
          <w:szCs w:val="24"/>
        </w:rPr>
        <w:tab/>
        <w:t>18:00 Local Time</w:t>
      </w:r>
      <w:r w:rsidRPr="00585206">
        <w:rPr>
          <w:rFonts w:ascii="Times New Roman" w:hAnsi="Times New Roman"/>
          <w:sz w:val="24"/>
          <w:szCs w:val="24"/>
        </w:rPr>
        <w:t xml:space="preserve"> </w:t>
      </w:r>
    </w:p>
    <w:p w:rsidR="00E228B5" w:rsidRDefault="00E228B5" w:rsidP="00E365A9">
      <w:pPr>
        <w:autoSpaceDE w:val="0"/>
        <w:autoSpaceDN w:val="0"/>
        <w:adjustRightInd w:val="0"/>
        <w:rPr>
          <w:rFonts w:ascii="Arial" w:hAnsi="Arial" w:cs="Arial"/>
          <w:sz w:val="22"/>
          <w:szCs w:val="22"/>
        </w:rPr>
      </w:pPr>
    </w:p>
    <w:p w:rsidR="00CF7CC3" w:rsidRDefault="00CF7CC3" w:rsidP="00E228B5">
      <w:pPr>
        <w:pStyle w:val="PlainText"/>
        <w:jc w:val="both"/>
        <w:rPr>
          <w:rFonts w:ascii="Times New Roman" w:hAnsi="Times New Roman"/>
          <w:b/>
          <w:sz w:val="24"/>
          <w:szCs w:val="24"/>
        </w:rPr>
      </w:pPr>
    </w:p>
    <w:p w:rsidR="00CF7CC3" w:rsidRDefault="00CF7CC3" w:rsidP="00E228B5">
      <w:pPr>
        <w:pStyle w:val="PlainText"/>
        <w:jc w:val="both"/>
        <w:rPr>
          <w:rFonts w:ascii="Times New Roman" w:hAnsi="Times New Roman"/>
          <w:b/>
          <w:sz w:val="24"/>
          <w:szCs w:val="24"/>
        </w:rPr>
      </w:pPr>
    </w:p>
    <w:p w:rsidR="00E228B5" w:rsidRDefault="00E228B5" w:rsidP="00E228B5">
      <w:pPr>
        <w:pStyle w:val="PlainText"/>
        <w:jc w:val="both"/>
        <w:rPr>
          <w:rFonts w:ascii="Times New Roman" w:hAnsi="Times New Roman"/>
          <w:b/>
          <w:sz w:val="24"/>
          <w:szCs w:val="24"/>
        </w:rPr>
      </w:pPr>
      <w:r w:rsidRPr="0041342C">
        <w:rPr>
          <w:rFonts w:ascii="Times New Roman" w:hAnsi="Times New Roman"/>
          <w:b/>
          <w:sz w:val="24"/>
          <w:szCs w:val="24"/>
        </w:rPr>
        <w:t xml:space="preserve">SUBJECT: </w:t>
      </w:r>
      <w:r w:rsidRPr="0041342C">
        <w:rPr>
          <w:rFonts w:ascii="Times New Roman" w:hAnsi="Times New Roman"/>
          <w:b/>
          <w:sz w:val="24"/>
          <w:szCs w:val="24"/>
        </w:rPr>
        <w:tab/>
        <w:t xml:space="preserve">Solicitation for </w:t>
      </w:r>
      <w:r w:rsidR="00CF7CC3">
        <w:rPr>
          <w:rFonts w:ascii="Times New Roman" w:hAnsi="Times New Roman"/>
          <w:b/>
          <w:sz w:val="24"/>
          <w:szCs w:val="24"/>
        </w:rPr>
        <w:t>U.S. Personal Service Contractor (USPSC)</w:t>
      </w:r>
    </w:p>
    <w:p w:rsidR="00E228B5" w:rsidRPr="0041342C" w:rsidRDefault="00E228B5" w:rsidP="00E228B5">
      <w:pPr>
        <w:pStyle w:val="PlainText"/>
        <w:jc w:val="both"/>
        <w:rPr>
          <w:rFonts w:ascii="Times New Roman" w:hAnsi="Times New Roman"/>
          <w:b/>
          <w:sz w:val="24"/>
          <w:szCs w:val="24"/>
        </w:rPr>
      </w:pPr>
      <w:r>
        <w:rPr>
          <w:rFonts w:ascii="Times New Roman" w:hAnsi="Times New Roman"/>
          <w:b/>
          <w:sz w:val="24"/>
          <w:szCs w:val="24"/>
        </w:rPr>
        <w:t xml:space="preserve">                       </w:t>
      </w:r>
      <w:r w:rsidRPr="0041342C">
        <w:rPr>
          <w:rFonts w:ascii="Times New Roman" w:hAnsi="Times New Roman"/>
          <w:b/>
          <w:sz w:val="24"/>
          <w:szCs w:val="24"/>
        </w:rPr>
        <w:tab/>
      </w:r>
      <w:r w:rsidR="00F267BF">
        <w:rPr>
          <w:rFonts w:ascii="Times New Roman" w:hAnsi="Times New Roman"/>
          <w:b/>
          <w:sz w:val="24"/>
          <w:szCs w:val="24"/>
        </w:rPr>
        <w:t>Program and Communications</w:t>
      </w:r>
      <w:r w:rsidR="00672528">
        <w:rPr>
          <w:rFonts w:ascii="Times New Roman" w:hAnsi="Times New Roman"/>
          <w:b/>
          <w:sz w:val="24"/>
          <w:szCs w:val="24"/>
        </w:rPr>
        <w:t xml:space="preserve"> Specialist</w:t>
      </w:r>
      <w:r>
        <w:rPr>
          <w:rFonts w:ascii="Times New Roman" w:hAnsi="Times New Roman"/>
          <w:b/>
          <w:sz w:val="24"/>
          <w:szCs w:val="24"/>
        </w:rPr>
        <w:t>, GS</w:t>
      </w:r>
      <w:r w:rsidR="00942E37">
        <w:rPr>
          <w:rFonts w:ascii="Times New Roman" w:hAnsi="Times New Roman"/>
          <w:b/>
          <w:sz w:val="24"/>
          <w:szCs w:val="24"/>
        </w:rPr>
        <w:t>-</w:t>
      </w:r>
      <w:r>
        <w:rPr>
          <w:rFonts w:ascii="Times New Roman" w:hAnsi="Times New Roman"/>
          <w:b/>
          <w:sz w:val="24"/>
          <w:szCs w:val="24"/>
        </w:rPr>
        <w:t>1</w:t>
      </w:r>
      <w:r w:rsidR="00D26EB2">
        <w:rPr>
          <w:rFonts w:ascii="Times New Roman" w:hAnsi="Times New Roman"/>
          <w:b/>
          <w:sz w:val="24"/>
          <w:szCs w:val="24"/>
        </w:rPr>
        <w:t>1</w:t>
      </w:r>
    </w:p>
    <w:p w:rsidR="00E228B5" w:rsidRPr="00585206" w:rsidRDefault="00E228B5" w:rsidP="00E228B5">
      <w:pPr>
        <w:pStyle w:val="PlainText"/>
        <w:jc w:val="both"/>
        <w:rPr>
          <w:rFonts w:ascii="Times New Roman" w:hAnsi="Times New Roman"/>
          <w:sz w:val="24"/>
          <w:szCs w:val="24"/>
        </w:rPr>
      </w:pPr>
    </w:p>
    <w:p w:rsidR="00E228B5" w:rsidRDefault="00E228B5" w:rsidP="00E228B5">
      <w:pPr>
        <w:pStyle w:val="PlainText"/>
        <w:jc w:val="both"/>
        <w:rPr>
          <w:rFonts w:ascii="Times New Roman" w:hAnsi="Times New Roman"/>
          <w:sz w:val="24"/>
          <w:szCs w:val="24"/>
        </w:rPr>
      </w:pPr>
    </w:p>
    <w:p w:rsidR="00E228B5" w:rsidRPr="00585206" w:rsidRDefault="00CF7CC3" w:rsidP="00E228B5">
      <w:pPr>
        <w:pStyle w:val="PlainText"/>
        <w:jc w:val="both"/>
        <w:rPr>
          <w:rFonts w:ascii="Times New Roman" w:hAnsi="Times New Roman"/>
          <w:sz w:val="24"/>
          <w:szCs w:val="24"/>
        </w:rPr>
      </w:pPr>
      <w:r>
        <w:rPr>
          <w:rFonts w:ascii="Times New Roman" w:hAnsi="Times New Roman"/>
          <w:sz w:val="24"/>
          <w:szCs w:val="24"/>
        </w:rPr>
        <w:t>Dear Prospective Offerors,</w:t>
      </w:r>
    </w:p>
    <w:p w:rsidR="00E228B5" w:rsidRPr="00585206" w:rsidRDefault="00E228B5" w:rsidP="00E228B5">
      <w:pPr>
        <w:pStyle w:val="PlainText"/>
        <w:jc w:val="both"/>
        <w:rPr>
          <w:rFonts w:ascii="Times New Roman" w:hAnsi="Times New Roman"/>
          <w:sz w:val="24"/>
          <w:szCs w:val="24"/>
        </w:rPr>
      </w:pPr>
    </w:p>
    <w:p w:rsidR="001C1DD7" w:rsidRDefault="00E228B5" w:rsidP="00E228B5">
      <w:pPr>
        <w:autoSpaceDE w:val="0"/>
        <w:autoSpaceDN w:val="0"/>
        <w:adjustRightInd w:val="0"/>
        <w:rPr>
          <w:color w:val="000000"/>
        </w:rPr>
      </w:pPr>
      <w:r>
        <w:rPr>
          <w:color w:val="000000"/>
        </w:rPr>
        <w:t xml:space="preserve">The United States Government, represented by the U.S. Agency for International Development (USAID), is </w:t>
      </w:r>
      <w:r w:rsidR="00CF7CC3">
        <w:rPr>
          <w:color w:val="000000"/>
        </w:rPr>
        <w:t>seeking offers from qualified persons to provide personal services under contract as described in this solicitation.</w:t>
      </w:r>
    </w:p>
    <w:p w:rsidR="001C1DD7" w:rsidRDefault="001C1DD7" w:rsidP="00E228B5">
      <w:pPr>
        <w:autoSpaceDE w:val="0"/>
        <w:autoSpaceDN w:val="0"/>
        <w:adjustRightInd w:val="0"/>
        <w:rPr>
          <w:color w:val="000000"/>
        </w:rPr>
      </w:pPr>
    </w:p>
    <w:p w:rsidR="00CF7CC3" w:rsidRDefault="00CF7CC3" w:rsidP="00CF7CC3">
      <w:pPr>
        <w:autoSpaceDE w:val="0"/>
        <w:autoSpaceDN w:val="0"/>
        <w:adjustRightInd w:val="0"/>
        <w:rPr>
          <w:color w:val="000000"/>
        </w:rPr>
      </w:pPr>
      <w:r w:rsidRPr="00CF7CC3">
        <w:rPr>
          <w:color w:val="000000"/>
        </w:rPr>
        <w:t xml:space="preserve">Offers must be in accordance with </w:t>
      </w:r>
      <w:r>
        <w:rPr>
          <w:color w:val="000000"/>
        </w:rPr>
        <w:t>the Attachment</w:t>
      </w:r>
      <w:r w:rsidRPr="00CF7CC3">
        <w:rPr>
          <w:color w:val="000000"/>
        </w:rPr>
        <w:t>, Sections I through V of this</w:t>
      </w:r>
      <w:r>
        <w:rPr>
          <w:color w:val="000000"/>
        </w:rPr>
        <w:t xml:space="preserve"> </w:t>
      </w:r>
      <w:r w:rsidRPr="00CF7CC3">
        <w:rPr>
          <w:color w:val="000000"/>
        </w:rPr>
        <w:t>solicitation. Incomplete or unsigned offers will not be considered. Offerors should retain</w:t>
      </w:r>
      <w:r>
        <w:rPr>
          <w:color w:val="000000"/>
        </w:rPr>
        <w:t xml:space="preserve"> </w:t>
      </w:r>
      <w:r w:rsidRPr="00CF7CC3">
        <w:rPr>
          <w:color w:val="000000"/>
        </w:rPr>
        <w:t>copies of all offer materials for their records.</w:t>
      </w:r>
    </w:p>
    <w:p w:rsidR="00CF7CC3" w:rsidRPr="00CF7CC3" w:rsidRDefault="00CF7CC3" w:rsidP="00CF7CC3">
      <w:pPr>
        <w:autoSpaceDE w:val="0"/>
        <w:autoSpaceDN w:val="0"/>
        <w:adjustRightInd w:val="0"/>
        <w:rPr>
          <w:color w:val="000000"/>
        </w:rPr>
      </w:pPr>
    </w:p>
    <w:p w:rsidR="00CF7CC3" w:rsidRDefault="00CF7CC3" w:rsidP="00CF7CC3">
      <w:pPr>
        <w:autoSpaceDE w:val="0"/>
        <w:autoSpaceDN w:val="0"/>
        <w:adjustRightInd w:val="0"/>
        <w:rPr>
          <w:color w:val="000000"/>
        </w:rPr>
      </w:pPr>
      <w:r w:rsidRPr="00CF7CC3">
        <w:rPr>
          <w:color w:val="000000"/>
        </w:rPr>
        <w:t>This solicitation in no way obligates USAID to award a PSC contract, nor does it commit</w:t>
      </w:r>
      <w:r>
        <w:rPr>
          <w:color w:val="000000"/>
        </w:rPr>
        <w:t xml:space="preserve"> </w:t>
      </w:r>
      <w:r w:rsidRPr="00CF7CC3">
        <w:rPr>
          <w:color w:val="000000"/>
        </w:rPr>
        <w:t>USAID to pay any cost incurred in the preparation and submission of the offer.</w:t>
      </w:r>
    </w:p>
    <w:p w:rsidR="00CF7CC3" w:rsidRPr="00CF7CC3" w:rsidRDefault="00CF7CC3" w:rsidP="00CF7CC3">
      <w:pPr>
        <w:autoSpaceDE w:val="0"/>
        <w:autoSpaceDN w:val="0"/>
        <w:adjustRightInd w:val="0"/>
        <w:rPr>
          <w:color w:val="000000"/>
        </w:rPr>
      </w:pPr>
    </w:p>
    <w:p w:rsidR="00CF7CC3" w:rsidRPr="00CF7CC3" w:rsidRDefault="00CF7CC3" w:rsidP="00CF7CC3">
      <w:pPr>
        <w:autoSpaceDE w:val="0"/>
        <w:autoSpaceDN w:val="0"/>
        <w:adjustRightInd w:val="0"/>
        <w:rPr>
          <w:color w:val="000000"/>
        </w:rPr>
      </w:pPr>
      <w:r w:rsidRPr="00CF7CC3">
        <w:rPr>
          <w:color w:val="000000"/>
        </w:rPr>
        <w:t>Any questions must be directed in writing to the Point of Contact specified in the</w:t>
      </w:r>
      <w:r>
        <w:rPr>
          <w:color w:val="000000"/>
        </w:rPr>
        <w:t xml:space="preserve"> </w:t>
      </w:r>
      <w:r w:rsidRPr="00CF7CC3">
        <w:rPr>
          <w:color w:val="000000"/>
        </w:rPr>
        <w:t>attached information.</w:t>
      </w:r>
    </w:p>
    <w:p w:rsidR="00CF7CC3" w:rsidRDefault="00CF7CC3" w:rsidP="00CF7CC3">
      <w:pPr>
        <w:autoSpaceDE w:val="0"/>
        <w:autoSpaceDN w:val="0"/>
        <w:adjustRightInd w:val="0"/>
        <w:ind w:left="5040"/>
        <w:rPr>
          <w:color w:val="000000"/>
        </w:rPr>
      </w:pPr>
    </w:p>
    <w:p w:rsidR="00CF7CC3" w:rsidRPr="00CF7CC3" w:rsidRDefault="00CF7CC3" w:rsidP="00CF7CC3">
      <w:pPr>
        <w:autoSpaceDE w:val="0"/>
        <w:autoSpaceDN w:val="0"/>
        <w:adjustRightInd w:val="0"/>
        <w:ind w:left="3600" w:firstLine="720"/>
        <w:rPr>
          <w:color w:val="000000"/>
        </w:rPr>
      </w:pPr>
      <w:r w:rsidRPr="00CF7CC3">
        <w:rPr>
          <w:color w:val="000000"/>
        </w:rPr>
        <w:t>Sincerely,</w:t>
      </w:r>
    </w:p>
    <w:p w:rsidR="00CF7CC3" w:rsidRDefault="00CF7CC3" w:rsidP="00CF7CC3">
      <w:pPr>
        <w:autoSpaceDE w:val="0"/>
        <w:autoSpaceDN w:val="0"/>
        <w:adjustRightInd w:val="0"/>
        <w:ind w:left="5040"/>
        <w:rPr>
          <w:color w:val="000000"/>
        </w:rPr>
      </w:pPr>
    </w:p>
    <w:p w:rsidR="00CF7CC3" w:rsidRDefault="00CF7CC3" w:rsidP="00CF7CC3">
      <w:pPr>
        <w:autoSpaceDE w:val="0"/>
        <w:autoSpaceDN w:val="0"/>
        <w:adjustRightInd w:val="0"/>
        <w:ind w:left="5040"/>
        <w:rPr>
          <w:color w:val="000000"/>
        </w:rPr>
      </w:pPr>
    </w:p>
    <w:p w:rsidR="00CF7CC3" w:rsidRDefault="00CF7CC3" w:rsidP="00CF7CC3">
      <w:pPr>
        <w:autoSpaceDE w:val="0"/>
        <w:autoSpaceDN w:val="0"/>
        <w:adjustRightInd w:val="0"/>
        <w:ind w:left="5040"/>
        <w:rPr>
          <w:color w:val="000000"/>
        </w:rPr>
      </w:pPr>
    </w:p>
    <w:p w:rsidR="00CF7CC3" w:rsidRPr="00CF7CC3" w:rsidRDefault="00CF7CC3" w:rsidP="00CF7CC3">
      <w:pPr>
        <w:autoSpaceDE w:val="0"/>
        <w:autoSpaceDN w:val="0"/>
        <w:adjustRightInd w:val="0"/>
        <w:ind w:left="3600" w:firstLine="720"/>
        <w:rPr>
          <w:color w:val="000000"/>
        </w:rPr>
      </w:pPr>
      <w:r>
        <w:rPr>
          <w:color w:val="000000"/>
        </w:rPr>
        <w:t>Linda R. Gregory</w:t>
      </w:r>
    </w:p>
    <w:p w:rsidR="00031E31" w:rsidRDefault="00CF7CC3" w:rsidP="00CF7CC3">
      <w:pPr>
        <w:autoSpaceDE w:val="0"/>
        <w:autoSpaceDN w:val="0"/>
        <w:adjustRightInd w:val="0"/>
        <w:ind w:left="3600" w:firstLine="720"/>
        <w:rPr>
          <w:rFonts w:ascii="Arial" w:hAnsi="Arial" w:cs="Arial"/>
          <w:sz w:val="22"/>
          <w:szCs w:val="22"/>
        </w:rPr>
      </w:pPr>
      <w:r w:rsidRPr="00CF7CC3">
        <w:rPr>
          <w:color w:val="000000"/>
        </w:rPr>
        <w:t>Contracting Officer</w:t>
      </w:r>
    </w:p>
    <w:p w:rsidR="00E228B5" w:rsidRDefault="00E228B5" w:rsidP="00E365A9">
      <w:pPr>
        <w:autoSpaceDE w:val="0"/>
        <w:autoSpaceDN w:val="0"/>
        <w:adjustRightInd w:val="0"/>
        <w:rPr>
          <w:rFonts w:ascii="Arial" w:hAnsi="Arial" w:cs="Arial"/>
          <w:sz w:val="22"/>
          <w:szCs w:val="22"/>
        </w:rPr>
      </w:pPr>
    </w:p>
    <w:p w:rsidR="00CF7CC3" w:rsidRDefault="00CF7CC3" w:rsidP="00CF7CC3">
      <w:pPr>
        <w:pStyle w:val="ContactDetails"/>
        <w:spacing w:line="220" w:lineRule="exact"/>
        <w:rPr>
          <w:rFonts w:ascii="Gill Sans MT" w:hAnsi="Gill Sans MT"/>
          <w:sz w:val="18"/>
          <w:szCs w:val="18"/>
        </w:rPr>
      </w:pPr>
    </w:p>
    <w:p w:rsidR="00CF7CC3" w:rsidRDefault="00CF7CC3" w:rsidP="00CF7CC3">
      <w:pPr>
        <w:pStyle w:val="ContactDetails"/>
        <w:spacing w:line="220" w:lineRule="exact"/>
        <w:rPr>
          <w:rFonts w:ascii="Gill Sans MT" w:hAnsi="Gill Sans MT"/>
          <w:sz w:val="18"/>
          <w:szCs w:val="18"/>
        </w:rPr>
      </w:pPr>
    </w:p>
    <w:p w:rsidR="00CF7CC3" w:rsidRDefault="00CF7CC3" w:rsidP="00CF7CC3">
      <w:pPr>
        <w:pStyle w:val="ContactDetails"/>
        <w:spacing w:line="220" w:lineRule="exact"/>
        <w:rPr>
          <w:rFonts w:ascii="Gill Sans MT" w:hAnsi="Gill Sans MT"/>
          <w:sz w:val="18"/>
          <w:szCs w:val="18"/>
        </w:rPr>
      </w:pPr>
    </w:p>
    <w:p w:rsidR="00CF7CC3" w:rsidRDefault="00CF7CC3" w:rsidP="00CF7CC3">
      <w:pPr>
        <w:pStyle w:val="ContactDetails"/>
        <w:spacing w:line="220" w:lineRule="exact"/>
        <w:rPr>
          <w:rFonts w:ascii="Gill Sans MT" w:hAnsi="Gill Sans MT"/>
          <w:sz w:val="18"/>
          <w:szCs w:val="18"/>
        </w:rPr>
      </w:pPr>
    </w:p>
    <w:p w:rsidR="00CF7CC3" w:rsidRDefault="00CF7CC3" w:rsidP="00CF7CC3">
      <w:pPr>
        <w:pStyle w:val="ContactDetails"/>
        <w:spacing w:line="220" w:lineRule="exact"/>
        <w:rPr>
          <w:rFonts w:ascii="Gill Sans MT" w:hAnsi="Gill Sans MT"/>
          <w:sz w:val="18"/>
          <w:szCs w:val="18"/>
        </w:rPr>
      </w:pPr>
    </w:p>
    <w:p w:rsidR="00CF7CC3" w:rsidRDefault="00CF7CC3" w:rsidP="00CF7CC3">
      <w:pPr>
        <w:pStyle w:val="ContactDetails"/>
        <w:spacing w:line="220" w:lineRule="exact"/>
        <w:rPr>
          <w:rFonts w:ascii="Gill Sans MT" w:hAnsi="Gill Sans MT"/>
          <w:sz w:val="18"/>
          <w:szCs w:val="18"/>
        </w:rPr>
      </w:pPr>
    </w:p>
    <w:p w:rsidR="00CF7CC3" w:rsidRDefault="00CF7CC3" w:rsidP="00CF7CC3">
      <w:pPr>
        <w:pStyle w:val="ContactDetails"/>
        <w:spacing w:line="220" w:lineRule="exact"/>
        <w:rPr>
          <w:rFonts w:ascii="Gill Sans MT" w:hAnsi="Gill Sans MT"/>
          <w:sz w:val="18"/>
          <w:szCs w:val="18"/>
        </w:rPr>
      </w:pPr>
    </w:p>
    <w:p w:rsidR="00CF7CC3" w:rsidRPr="004609C8" w:rsidRDefault="00CF7CC3" w:rsidP="00CF7CC3">
      <w:pPr>
        <w:pStyle w:val="ContactDetails"/>
        <w:spacing w:line="220" w:lineRule="exact"/>
        <w:rPr>
          <w:rFonts w:ascii="Gill Sans MT" w:hAnsi="Gill Sans MT"/>
          <w:sz w:val="18"/>
          <w:szCs w:val="18"/>
        </w:rPr>
      </w:pPr>
      <w:r w:rsidRPr="004609C8">
        <w:rPr>
          <w:rFonts w:ascii="Gill Sans MT" w:hAnsi="Gill Sans MT"/>
          <w:sz w:val="18"/>
          <w:szCs w:val="18"/>
        </w:rPr>
        <w:t>U.S. AGENCY FOR INTERNATIONAL DEVELOPMENT</w:t>
      </w:r>
    </w:p>
    <w:p w:rsidR="00CF7CC3" w:rsidRDefault="00CF7CC3" w:rsidP="00CF7CC3">
      <w:pPr>
        <w:pStyle w:val="ContactDetails"/>
        <w:spacing w:line="220" w:lineRule="exact"/>
        <w:rPr>
          <w:rFonts w:ascii="Gill Sans MT" w:hAnsi="Gill Sans MT"/>
          <w:sz w:val="18"/>
          <w:szCs w:val="18"/>
          <w:lang w:val="es-ES_tradnl"/>
        </w:rPr>
      </w:pPr>
      <w:r w:rsidRPr="004609C8">
        <w:rPr>
          <w:rFonts w:ascii="Gill Sans MT" w:hAnsi="Gill Sans MT"/>
          <w:sz w:val="18"/>
          <w:szCs w:val="18"/>
          <w:lang w:val="es-ES_tradnl"/>
        </w:rPr>
        <w:t>C/O A</w:t>
      </w:r>
      <w:r>
        <w:rPr>
          <w:rFonts w:ascii="Gill Sans MT" w:hAnsi="Gill Sans MT"/>
          <w:sz w:val="18"/>
          <w:szCs w:val="18"/>
          <w:lang w:val="es-ES_tradnl"/>
        </w:rPr>
        <w:t>merican</w:t>
      </w:r>
      <w:r w:rsidRPr="004609C8">
        <w:rPr>
          <w:rFonts w:ascii="Gill Sans MT" w:hAnsi="Gill Sans MT"/>
          <w:sz w:val="18"/>
          <w:szCs w:val="18"/>
          <w:lang w:val="es-ES_tradnl"/>
        </w:rPr>
        <w:t xml:space="preserve"> E</w:t>
      </w:r>
      <w:r>
        <w:rPr>
          <w:rFonts w:ascii="Gill Sans MT" w:hAnsi="Gill Sans MT"/>
          <w:sz w:val="18"/>
          <w:szCs w:val="18"/>
          <w:lang w:val="es-ES_tradnl"/>
        </w:rPr>
        <w:t>mbassy,  Lot 207 A Point Liberty</w:t>
      </w:r>
    </w:p>
    <w:p w:rsidR="00CF7CC3" w:rsidRPr="004609C8" w:rsidRDefault="00CF7CC3" w:rsidP="00CF7CC3">
      <w:pPr>
        <w:pStyle w:val="ContactDetails"/>
        <w:spacing w:line="220" w:lineRule="exact"/>
        <w:rPr>
          <w:rFonts w:ascii="Gill Sans MT" w:hAnsi="Gill Sans MT"/>
          <w:sz w:val="18"/>
          <w:szCs w:val="18"/>
          <w:lang w:val="es-ES_tradnl"/>
        </w:rPr>
      </w:pPr>
      <w:r>
        <w:rPr>
          <w:rFonts w:ascii="Gill Sans MT" w:hAnsi="Gill Sans MT"/>
          <w:sz w:val="18"/>
          <w:szCs w:val="18"/>
          <w:lang w:val="es-ES_tradnl"/>
        </w:rPr>
        <w:t>Andranoro Antehiroka – Antananarivo 105</w:t>
      </w:r>
    </w:p>
    <w:p w:rsidR="00CF7CC3" w:rsidRDefault="00CF7CC3" w:rsidP="00CF7CC3">
      <w:pPr>
        <w:pStyle w:val="ContactDetails"/>
        <w:spacing w:line="220" w:lineRule="exact"/>
        <w:rPr>
          <w:rFonts w:ascii="Gill Sans MT" w:hAnsi="Gill Sans MT"/>
          <w:sz w:val="18"/>
          <w:szCs w:val="18"/>
          <w:lang w:val="es-ES_tradnl"/>
        </w:rPr>
      </w:pPr>
      <w:r w:rsidRPr="004609C8">
        <w:rPr>
          <w:rFonts w:ascii="Gill Sans MT" w:hAnsi="Gill Sans MT"/>
          <w:sz w:val="18"/>
          <w:szCs w:val="18"/>
          <w:lang w:val="es-ES_tradnl"/>
        </w:rPr>
        <w:t>PO Box  5253</w:t>
      </w:r>
    </w:p>
    <w:p w:rsidR="00CF7CC3" w:rsidRPr="004609C8" w:rsidRDefault="00CF7CC3" w:rsidP="00CF7CC3">
      <w:pPr>
        <w:pStyle w:val="ContactDetails"/>
        <w:spacing w:line="220" w:lineRule="exact"/>
        <w:rPr>
          <w:rFonts w:ascii="Gill Sans MT" w:hAnsi="Gill Sans MT"/>
          <w:sz w:val="18"/>
          <w:szCs w:val="18"/>
          <w:lang w:val="es-ES_tradnl"/>
        </w:rPr>
      </w:pPr>
      <w:r>
        <w:rPr>
          <w:rFonts w:ascii="Gill Sans MT" w:hAnsi="Gill Sans MT"/>
          <w:sz w:val="18"/>
          <w:szCs w:val="18"/>
          <w:lang w:val="es-ES_tradnl"/>
        </w:rPr>
        <w:t>Madagascar</w:t>
      </w:r>
    </w:p>
    <w:p w:rsidR="00E228B5" w:rsidRDefault="00E228B5" w:rsidP="00E365A9">
      <w:pPr>
        <w:autoSpaceDE w:val="0"/>
        <w:autoSpaceDN w:val="0"/>
        <w:adjustRightInd w:val="0"/>
        <w:rPr>
          <w:rFonts w:ascii="Arial" w:hAnsi="Arial" w:cs="Arial"/>
          <w:sz w:val="22"/>
          <w:szCs w:val="22"/>
        </w:rPr>
      </w:pPr>
    </w:p>
    <w:p w:rsidR="00E228B5" w:rsidRPr="00E228B5" w:rsidRDefault="00E228B5" w:rsidP="00E228B5">
      <w:pPr>
        <w:autoSpaceDE w:val="0"/>
        <w:autoSpaceDN w:val="0"/>
        <w:adjustRightInd w:val="0"/>
        <w:jc w:val="center"/>
        <w:rPr>
          <w:b/>
          <w:sz w:val="28"/>
          <w:szCs w:val="28"/>
        </w:rPr>
      </w:pPr>
      <w:r w:rsidRPr="00E228B5">
        <w:rPr>
          <w:b/>
          <w:sz w:val="28"/>
          <w:szCs w:val="28"/>
        </w:rPr>
        <w:t>ATTACHMENT</w:t>
      </w:r>
    </w:p>
    <w:p w:rsidR="00E228B5" w:rsidRDefault="00E228B5" w:rsidP="00E365A9">
      <w:pPr>
        <w:autoSpaceDE w:val="0"/>
        <w:autoSpaceDN w:val="0"/>
        <w:adjustRightInd w:val="0"/>
        <w:rPr>
          <w:rFonts w:ascii="Arial" w:hAnsi="Arial" w:cs="Arial"/>
          <w:sz w:val="22"/>
          <w:szCs w:val="22"/>
        </w:rPr>
      </w:pPr>
    </w:p>
    <w:p w:rsidR="00240EC4" w:rsidRDefault="00240EC4" w:rsidP="00E365A9">
      <w:pPr>
        <w:autoSpaceDE w:val="0"/>
        <w:autoSpaceDN w:val="0"/>
        <w:adjustRightInd w:val="0"/>
        <w:rPr>
          <w:rFonts w:ascii="Arial" w:hAnsi="Arial" w:cs="Arial"/>
          <w:sz w:val="22"/>
          <w:szCs w:val="22"/>
        </w:rPr>
      </w:pPr>
    </w:p>
    <w:p w:rsidR="0076120D" w:rsidRDefault="00655AF0" w:rsidP="00380836">
      <w:pPr>
        <w:tabs>
          <w:tab w:val="left" w:pos="5040"/>
        </w:tabs>
        <w:jc w:val="center"/>
        <w:rPr>
          <w:b/>
        </w:rPr>
      </w:pPr>
      <w:r w:rsidRPr="00F4042F">
        <w:rPr>
          <w:b/>
        </w:rPr>
        <w:t xml:space="preserve">SOLICITATION FOR </w:t>
      </w:r>
      <w:r w:rsidR="006126EB">
        <w:rPr>
          <w:b/>
        </w:rPr>
        <w:t>RESIDENT HIRE</w:t>
      </w:r>
    </w:p>
    <w:p w:rsidR="00655AF0" w:rsidRDefault="009314BB" w:rsidP="00380836">
      <w:pPr>
        <w:tabs>
          <w:tab w:val="left" w:pos="5040"/>
        </w:tabs>
        <w:jc w:val="center"/>
        <w:rPr>
          <w:b/>
        </w:rPr>
      </w:pPr>
      <w:r>
        <w:rPr>
          <w:b/>
        </w:rPr>
        <w:t>U</w:t>
      </w:r>
      <w:r w:rsidR="006126EB">
        <w:rPr>
          <w:b/>
        </w:rPr>
        <w:t>.</w:t>
      </w:r>
      <w:r>
        <w:rPr>
          <w:b/>
        </w:rPr>
        <w:t>S</w:t>
      </w:r>
      <w:r w:rsidR="006126EB">
        <w:rPr>
          <w:b/>
        </w:rPr>
        <w:t>.</w:t>
      </w:r>
      <w:r w:rsidR="0076120D">
        <w:rPr>
          <w:b/>
        </w:rPr>
        <w:t xml:space="preserve"> </w:t>
      </w:r>
      <w:r w:rsidR="00655AF0" w:rsidRPr="00F4042F">
        <w:rPr>
          <w:b/>
        </w:rPr>
        <w:t>PERSONAL SERVICES CONTRACTOR</w:t>
      </w:r>
    </w:p>
    <w:p w:rsidR="00A54D0C" w:rsidRDefault="009314BB" w:rsidP="00380836">
      <w:pPr>
        <w:tabs>
          <w:tab w:val="left" w:pos="5040"/>
        </w:tabs>
        <w:jc w:val="center"/>
        <w:rPr>
          <w:b/>
        </w:rPr>
      </w:pPr>
      <w:r w:rsidRPr="00F4042F">
        <w:rPr>
          <w:b/>
        </w:rPr>
        <w:t xml:space="preserve"> </w:t>
      </w:r>
      <w:r w:rsidR="009A4847" w:rsidRPr="00F4042F">
        <w:rPr>
          <w:b/>
        </w:rPr>
        <w:t>“</w:t>
      </w:r>
      <w:r w:rsidR="00F267BF">
        <w:rPr>
          <w:b/>
        </w:rPr>
        <w:t>PROGRAM AND COMMUNICATIONS SPECIALIST</w:t>
      </w:r>
      <w:r w:rsidR="009A4847" w:rsidRPr="00F4042F">
        <w:rPr>
          <w:b/>
        </w:rPr>
        <w:t>”, GS</w:t>
      </w:r>
      <w:r w:rsidR="00E66CEE">
        <w:rPr>
          <w:b/>
        </w:rPr>
        <w:t>-</w:t>
      </w:r>
      <w:r w:rsidR="00F267BF">
        <w:rPr>
          <w:b/>
        </w:rPr>
        <w:t>11</w:t>
      </w:r>
    </w:p>
    <w:p w:rsidR="00872137" w:rsidRDefault="00872137" w:rsidP="00872137">
      <w:pPr>
        <w:tabs>
          <w:tab w:val="left" w:pos="5040"/>
        </w:tabs>
        <w:rPr>
          <w:b/>
        </w:rPr>
      </w:pPr>
    </w:p>
    <w:p w:rsidR="00872137" w:rsidRPr="00942E37" w:rsidRDefault="00872137" w:rsidP="00872137">
      <w:pPr>
        <w:tabs>
          <w:tab w:val="left" w:pos="5040"/>
        </w:tabs>
        <w:rPr>
          <w:b/>
          <w:color w:val="1F497D" w:themeColor="text2"/>
          <w:u w:val="single"/>
        </w:rPr>
      </w:pPr>
      <w:r w:rsidRPr="00942E37">
        <w:rPr>
          <w:b/>
          <w:color w:val="1F497D" w:themeColor="text2"/>
          <w:u w:val="single"/>
        </w:rPr>
        <w:t>SECTION I: GENERAL INFORMATION</w:t>
      </w:r>
    </w:p>
    <w:p w:rsidR="00655AF0" w:rsidRPr="00F4042F" w:rsidRDefault="00655AF0" w:rsidP="00380836">
      <w:pPr>
        <w:tabs>
          <w:tab w:val="left" w:pos="5040"/>
        </w:tabs>
        <w:jc w:val="center"/>
        <w:rPr>
          <w:b/>
        </w:rPr>
      </w:pPr>
    </w:p>
    <w:p w:rsidR="00A54D0C" w:rsidRPr="009021F2" w:rsidRDefault="00A54D0C" w:rsidP="00380836">
      <w:pPr>
        <w:tabs>
          <w:tab w:val="left" w:pos="4320"/>
        </w:tabs>
        <w:rPr>
          <w:color w:val="FF0000"/>
        </w:rPr>
      </w:pPr>
      <w:r w:rsidRPr="00F4042F">
        <w:rPr>
          <w:b/>
          <w:bCs/>
        </w:rPr>
        <w:t xml:space="preserve">1.  </w:t>
      </w:r>
      <w:r w:rsidR="008D5891">
        <w:rPr>
          <w:b/>
          <w:bCs/>
        </w:rPr>
        <w:t xml:space="preserve"> </w:t>
      </w:r>
      <w:r w:rsidRPr="00F4042F">
        <w:rPr>
          <w:b/>
          <w:bCs/>
        </w:rPr>
        <w:t>SOLICITATION NUMBER</w:t>
      </w:r>
      <w:r w:rsidR="000A3D16" w:rsidRPr="00F4042F">
        <w:rPr>
          <w:b/>
          <w:bCs/>
        </w:rPr>
        <w:t>:</w:t>
      </w:r>
      <w:r w:rsidRPr="00F4042F">
        <w:t xml:space="preserve">  </w:t>
      </w:r>
      <w:r w:rsidRPr="00F4042F">
        <w:tab/>
      </w:r>
      <w:r w:rsidR="000975DA" w:rsidRPr="000975DA">
        <w:t>72068719R0000</w:t>
      </w:r>
      <w:r w:rsidR="00F267BF">
        <w:t>3</w:t>
      </w:r>
    </w:p>
    <w:p w:rsidR="00A54D0C" w:rsidRPr="00F4042F" w:rsidRDefault="00A54D0C" w:rsidP="00380836">
      <w:pPr>
        <w:tabs>
          <w:tab w:val="left" w:pos="5040"/>
        </w:tabs>
      </w:pPr>
    </w:p>
    <w:p w:rsidR="00A54D0C" w:rsidRPr="0076120D" w:rsidRDefault="00A54D0C" w:rsidP="00380836">
      <w:pPr>
        <w:tabs>
          <w:tab w:val="left" w:pos="4320"/>
        </w:tabs>
      </w:pPr>
      <w:r w:rsidRPr="00F4042F">
        <w:rPr>
          <w:b/>
          <w:bCs/>
        </w:rPr>
        <w:t xml:space="preserve">2.  </w:t>
      </w:r>
      <w:r w:rsidR="008D5891">
        <w:rPr>
          <w:b/>
          <w:bCs/>
        </w:rPr>
        <w:t xml:space="preserve"> </w:t>
      </w:r>
      <w:r w:rsidRPr="00F4042F">
        <w:rPr>
          <w:b/>
          <w:bCs/>
        </w:rPr>
        <w:t>ISSUANCE DATE</w:t>
      </w:r>
      <w:r w:rsidR="000A3D16" w:rsidRPr="00F4042F">
        <w:rPr>
          <w:b/>
          <w:bCs/>
        </w:rPr>
        <w:t>:</w:t>
      </w:r>
      <w:r w:rsidRPr="00F4042F">
        <w:rPr>
          <w:b/>
          <w:bCs/>
        </w:rPr>
        <w:t xml:space="preserve"> </w:t>
      </w:r>
      <w:r w:rsidRPr="00F4042F">
        <w:rPr>
          <w:b/>
          <w:bCs/>
        </w:rPr>
        <w:tab/>
      </w:r>
      <w:r w:rsidR="00F267BF">
        <w:rPr>
          <w:bCs/>
        </w:rPr>
        <w:t>July 1</w:t>
      </w:r>
      <w:r w:rsidR="000975DA">
        <w:rPr>
          <w:bCs/>
        </w:rPr>
        <w:t>, 2019</w:t>
      </w:r>
    </w:p>
    <w:p w:rsidR="00A54D0C" w:rsidRPr="00F4042F" w:rsidRDefault="00A54D0C" w:rsidP="00380836">
      <w:pPr>
        <w:tabs>
          <w:tab w:val="left" w:pos="5040"/>
        </w:tabs>
      </w:pPr>
      <w:r w:rsidRPr="00F4042F">
        <w:t> </w:t>
      </w:r>
    </w:p>
    <w:p w:rsidR="00312B14" w:rsidRPr="00F4042F" w:rsidRDefault="00A54D0C" w:rsidP="00380836">
      <w:pPr>
        <w:tabs>
          <w:tab w:val="left" w:pos="5040"/>
        </w:tabs>
        <w:rPr>
          <w:b/>
          <w:bCs/>
        </w:rPr>
      </w:pPr>
      <w:r w:rsidRPr="00F4042F">
        <w:rPr>
          <w:b/>
          <w:bCs/>
        </w:rPr>
        <w:t xml:space="preserve">3.  </w:t>
      </w:r>
      <w:r w:rsidR="008D5891">
        <w:rPr>
          <w:b/>
          <w:bCs/>
        </w:rPr>
        <w:t xml:space="preserve">  </w:t>
      </w:r>
      <w:r w:rsidRPr="00F4042F">
        <w:rPr>
          <w:b/>
          <w:bCs/>
        </w:rPr>
        <w:t xml:space="preserve">CLOSING DATE/TIME </w:t>
      </w:r>
    </w:p>
    <w:p w:rsidR="00312B14" w:rsidRDefault="008D5891" w:rsidP="00380836">
      <w:pPr>
        <w:tabs>
          <w:tab w:val="left" w:pos="4320"/>
        </w:tabs>
      </w:pPr>
      <w:r>
        <w:rPr>
          <w:b/>
          <w:bCs/>
        </w:rPr>
        <w:t xml:space="preserve">       </w:t>
      </w:r>
      <w:r w:rsidR="00A54D0C" w:rsidRPr="00F4042F">
        <w:rPr>
          <w:b/>
          <w:bCs/>
        </w:rPr>
        <w:t xml:space="preserve">FOR RECEIPT OF </w:t>
      </w:r>
      <w:r w:rsidR="00FF4EB2">
        <w:rPr>
          <w:b/>
          <w:bCs/>
        </w:rPr>
        <w:t>OFFERS</w:t>
      </w:r>
      <w:r w:rsidR="000A3D16" w:rsidRPr="00F4042F">
        <w:rPr>
          <w:b/>
          <w:bCs/>
        </w:rPr>
        <w:t>:</w:t>
      </w:r>
      <w:r w:rsidR="00312B14" w:rsidRPr="00F4042F">
        <w:t xml:space="preserve"> </w:t>
      </w:r>
      <w:r w:rsidR="00312B14" w:rsidRPr="00F4042F">
        <w:tab/>
      </w:r>
      <w:r w:rsidR="00F267BF">
        <w:t>July 15</w:t>
      </w:r>
      <w:r w:rsidR="000975DA">
        <w:t>, 2019</w:t>
      </w:r>
      <w:r w:rsidR="00312B14" w:rsidRPr="00F4042F">
        <w:t xml:space="preserve"> – </w:t>
      </w:r>
      <w:r w:rsidR="004E36A2" w:rsidRPr="00F4042F">
        <w:t>1</w:t>
      </w:r>
      <w:r w:rsidR="00B363EA" w:rsidRPr="00F4042F">
        <w:t>8</w:t>
      </w:r>
      <w:r w:rsidR="0088311A">
        <w:t>h</w:t>
      </w:r>
      <w:r w:rsidR="004E36A2" w:rsidRPr="00F4042F">
        <w:t>00</w:t>
      </w:r>
      <w:r w:rsidR="003927BC">
        <w:t xml:space="preserve"> local time</w:t>
      </w:r>
    </w:p>
    <w:p w:rsidR="001D1452" w:rsidRDefault="001D1452" w:rsidP="00380836">
      <w:pPr>
        <w:tabs>
          <w:tab w:val="left" w:pos="4320"/>
        </w:tabs>
      </w:pPr>
    </w:p>
    <w:p w:rsidR="001D1452" w:rsidRDefault="001D1452" w:rsidP="001D1452">
      <w:pPr>
        <w:widowControl w:val="0"/>
        <w:ind w:left="4320" w:hanging="4320"/>
      </w:pPr>
      <w:r>
        <w:rPr>
          <w:b/>
        </w:rPr>
        <w:t>4</w:t>
      </w:r>
      <w:r w:rsidRPr="00AF5F53">
        <w:rPr>
          <w:b/>
        </w:rPr>
        <w:t>. POINT OF CONTACT</w:t>
      </w:r>
      <w:r>
        <w:rPr>
          <w:b/>
        </w:rPr>
        <w:t>:</w:t>
      </w:r>
      <w:r>
        <w:rPr>
          <w:b/>
        </w:rPr>
        <w:tab/>
      </w:r>
      <w:r>
        <w:t>Dany Randrianato</w:t>
      </w:r>
      <w:r w:rsidR="000E3D63">
        <w:t>a</w:t>
      </w:r>
      <w:r>
        <w:t xml:space="preserve">vina, as approved by Contracting Officer, e-mail at </w:t>
      </w:r>
      <w:hyperlink r:id="rId10" w:history="1">
        <w:r w:rsidRPr="00023016">
          <w:rPr>
            <w:rStyle w:val="Hyperlink"/>
          </w:rPr>
          <w:t>antananarivousaidhr@usaid.gov</w:t>
        </w:r>
      </w:hyperlink>
    </w:p>
    <w:p w:rsidR="00A54D0C" w:rsidRPr="00F4042F" w:rsidRDefault="00312B14" w:rsidP="008F772B">
      <w:pPr>
        <w:tabs>
          <w:tab w:val="left" w:pos="4320"/>
        </w:tabs>
      </w:pPr>
      <w:r w:rsidRPr="00F4042F">
        <w:tab/>
      </w:r>
      <w:r w:rsidR="00A54D0C" w:rsidRPr="00F4042F">
        <w:rPr>
          <w:b/>
          <w:bCs/>
        </w:rPr>
        <w:t> </w:t>
      </w:r>
    </w:p>
    <w:p w:rsidR="00A54D0C" w:rsidRPr="00F4042F" w:rsidRDefault="001D1452" w:rsidP="00380836">
      <w:pPr>
        <w:ind w:left="4320" w:hanging="4320"/>
        <w:jc w:val="both"/>
      </w:pPr>
      <w:r>
        <w:rPr>
          <w:b/>
        </w:rPr>
        <w:t>5</w:t>
      </w:r>
      <w:r w:rsidR="006B0600" w:rsidRPr="00F4042F">
        <w:rPr>
          <w:b/>
        </w:rPr>
        <w:t xml:space="preserve">. </w:t>
      </w:r>
      <w:r w:rsidR="008D5891">
        <w:rPr>
          <w:b/>
        </w:rPr>
        <w:t xml:space="preserve">   </w:t>
      </w:r>
      <w:r w:rsidR="006B0600" w:rsidRPr="00F4042F">
        <w:rPr>
          <w:b/>
        </w:rPr>
        <w:t>POSITION TITLE</w:t>
      </w:r>
      <w:r w:rsidR="000A3D16" w:rsidRPr="00F4042F">
        <w:rPr>
          <w:b/>
        </w:rPr>
        <w:t>:</w:t>
      </w:r>
      <w:r w:rsidR="006B0600" w:rsidRPr="00F4042F">
        <w:tab/>
      </w:r>
      <w:r w:rsidR="00F267BF">
        <w:t>Program and Communications Specialist</w:t>
      </w:r>
    </w:p>
    <w:p w:rsidR="00E17C65" w:rsidRPr="00F4042F" w:rsidRDefault="00B363EA" w:rsidP="00380836">
      <w:pPr>
        <w:ind w:left="4320" w:hanging="4320"/>
        <w:jc w:val="both"/>
      </w:pPr>
      <w:r w:rsidRPr="00F4042F">
        <w:tab/>
      </w:r>
      <w:bookmarkStart w:id="0" w:name="_GoBack"/>
      <w:bookmarkEnd w:id="0"/>
    </w:p>
    <w:p w:rsidR="006B0600" w:rsidRPr="00F4042F" w:rsidRDefault="001D1452" w:rsidP="00FF4EB2">
      <w:pPr>
        <w:ind w:left="4320" w:hanging="4320"/>
        <w:jc w:val="both"/>
      </w:pPr>
      <w:r>
        <w:rPr>
          <w:b/>
        </w:rPr>
        <w:t>6</w:t>
      </w:r>
      <w:r w:rsidR="00E17C65" w:rsidRPr="00F4042F">
        <w:rPr>
          <w:b/>
        </w:rPr>
        <w:t xml:space="preserve">. </w:t>
      </w:r>
      <w:r w:rsidR="008D5891">
        <w:rPr>
          <w:b/>
        </w:rPr>
        <w:t xml:space="preserve">   </w:t>
      </w:r>
      <w:r w:rsidR="006B0600" w:rsidRPr="00F4042F">
        <w:rPr>
          <w:b/>
        </w:rPr>
        <w:t>MARKET VALUE:</w:t>
      </w:r>
      <w:r w:rsidR="006B0600" w:rsidRPr="00F4042F">
        <w:tab/>
      </w:r>
      <w:r w:rsidR="00FF4EB2">
        <w:t>$</w:t>
      </w:r>
      <w:r w:rsidR="00E23D00">
        <w:t xml:space="preserve">53,805 </w:t>
      </w:r>
      <w:r w:rsidR="00FF4EB2">
        <w:t>- $</w:t>
      </w:r>
      <w:r w:rsidR="00E23D00">
        <w:t>69,951</w:t>
      </w:r>
      <w:r w:rsidR="00FF4EB2">
        <w:t xml:space="preserve"> equivalent to </w:t>
      </w:r>
      <w:r w:rsidR="006B0600" w:rsidRPr="00F4042F">
        <w:t>GS-1</w:t>
      </w:r>
      <w:r w:rsidR="00E23D00">
        <w:t>1</w:t>
      </w:r>
      <w:r w:rsidR="00FF4EB2">
        <w:t>.</w:t>
      </w:r>
      <w:r w:rsidR="006B0600" w:rsidRPr="00F4042F">
        <w:t xml:space="preserve"> </w:t>
      </w:r>
      <w:r w:rsidR="00DF6D84" w:rsidRPr="00F4042F">
        <w:t xml:space="preserve">Final compensation will be </w:t>
      </w:r>
      <w:r w:rsidR="008D5891">
        <w:t>negotiated within the listed market value.</w:t>
      </w:r>
    </w:p>
    <w:p w:rsidR="006B0600" w:rsidRPr="00F4042F" w:rsidRDefault="006B0600" w:rsidP="00380836">
      <w:pPr>
        <w:ind w:left="4320" w:hanging="4320"/>
        <w:jc w:val="both"/>
      </w:pPr>
    </w:p>
    <w:p w:rsidR="006B0600" w:rsidRPr="00F4042F" w:rsidRDefault="00D25C96" w:rsidP="00380836">
      <w:pPr>
        <w:ind w:left="4320" w:hanging="4320"/>
        <w:jc w:val="both"/>
      </w:pPr>
      <w:r>
        <w:rPr>
          <w:b/>
        </w:rPr>
        <w:t>7</w:t>
      </w:r>
      <w:r w:rsidR="006B0600" w:rsidRPr="00F4042F">
        <w:rPr>
          <w:b/>
        </w:rPr>
        <w:t xml:space="preserve">. </w:t>
      </w:r>
      <w:r w:rsidR="008D5891">
        <w:rPr>
          <w:b/>
        </w:rPr>
        <w:t xml:space="preserve">   </w:t>
      </w:r>
      <w:r w:rsidR="006B0600" w:rsidRPr="00F4042F">
        <w:rPr>
          <w:b/>
        </w:rPr>
        <w:t>PERIOD OF PERFORMANCE:</w:t>
      </w:r>
      <w:r w:rsidR="006B0600" w:rsidRPr="00F4042F">
        <w:tab/>
      </w:r>
      <w:r w:rsidR="009021F2">
        <w:t>One</w:t>
      </w:r>
      <w:r w:rsidR="00D03FA9" w:rsidRPr="00F4042F">
        <w:t xml:space="preserve"> </w:t>
      </w:r>
      <w:r w:rsidR="009021F2">
        <w:t>(1</w:t>
      </w:r>
      <w:r w:rsidR="006B0600" w:rsidRPr="00F4042F">
        <w:t>)</w:t>
      </w:r>
      <w:r w:rsidR="009021F2">
        <w:t xml:space="preserve"> year</w:t>
      </w:r>
      <w:r w:rsidR="006B0600" w:rsidRPr="00F4042F">
        <w:t xml:space="preserve"> from date of appointment</w:t>
      </w:r>
      <w:r w:rsidR="00DD3BEB">
        <w:t xml:space="preserve"> with option </w:t>
      </w:r>
      <w:r w:rsidR="008D5891">
        <w:t>of</w:t>
      </w:r>
      <w:r w:rsidR="00DD3BEB">
        <w:t xml:space="preserve"> one year increments up to a total of 5 years. </w:t>
      </w:r>
      <w:r w:rsidR="006B0600" w:rsidRPr="00F4042F">
        <w:t xml:space="preserve">  </w:t>
      </w:r>
    </w:p>
    <w:p w:rsidR="006B0600" w:rsidRPr="00F4042F" w:rsidRDefault="006B0600" w:rsidP="00380836">
      <w:pPr>
        <w:ind w:left="4320" w:hanging="4320"/>
        <w:jc w:val="both"/>
      </w:pPr>
    </w:p>
    <w:p w:rsidR="006B0600" w:rsidRDefault="00D25C96" w:rsidP="00380836">
      <w:pPr>
        <w:ind w:left="4320" w:hanging="4320"/>
        <w:jc w:val="both"/>
      </w:pPr>
      <w:r>
        <w:rPr>
          <w:b/>
        </w:rPr>
        <w:t>8</w:t>
      </w:r>
      <w:r w:rsidR="006B0600" w:rsidRPr="00F4042F">
        <w:rPr>
          <w:b/>
        </w:rPr>
        <w:t xml:space="preserve">. </w:t>
      </w:r>
      <w:r w:rsidR="008D5891">
        <w:rPr>
          <w:b/>
        </w:rPr>
        <w:t xml:space="preserve">   </w:t>
      </w:r>
      <w:r w:rsidR="006B0600" w:rsidRPr="00F4042F">
        <w:rPr>
          <w:b/>
        </w:rPr>
        <w:t>PLACE OF PERFORMANCE:</w:t>
      </w:r>
      <w:r w:rsidR="006B0600" w:rsidRPr="00F4042F">
        <w:tab/>
      </w:r>
      <w:r w:rsidR="00DF6D84" w:rsidRPr="00F4042F">
        <w:t>Antananarivo, Madagascar</w:t>
      </w:r>
    </w:p>
    <w:p w:rsidR="008D5891" w:rsidRPr="008D5891" w:rsidRDefault="008D5891" w:rsidP="00380836">
      <w:pPr>
        <w:ind w:left="4320" w:hanging="4320"/>
        <w:jc w:val="both"/>
      </w:pPr>
      <w:r>
        <w:rPr>
          <w:b/>
        </w:rPr>
        <w:tab/>
      </w:r>
      <w:r w:rsidRPr="008D5891">
        <w:t xml:space="preserve">With possible travel as stated in the Statement of </w:t>
      </w:r>
      <w:r>
        <w:t>Duties</w:t>
      </w:r>
    </w:p>
    <w:p w:rsidR="006B0600" w:rsidRPr="00F4042F" w:rsidRDefault="006B0600" w:rsidP="00380836">
      <w:pPr>
        <w:widowControl w:val="0"/>
        <w:autoSpaceDE w:val="0"/>
        <w:autoSpaceDN w:val="0"/>
        <w:adjustRightInd w:val="0"/>
        <w:outlineLvl w:val="0"/>
        <w:rPr>
          <w:b/>
        </w:rPr>
      </w:pPr>
    </w:p>
    <w:p w:rsidR="00E17C65" w:rsidRDefault="008D5891" w:rsidP="00E17C65">
      <w:pPr>
        <w:widowControl w:val="0"/>
        <w:autoSpaceDE w:val="0"/>
        <w:autoSpaceDN w:val="0"/>
        <w:adjustRightInd w:val="0"/>
        <w:ind w:left="4320" w:hanging="4320"/>
        <w:outlineLvl w:val="0"/>
      </w:pPr>
      <w:r>
        <w:rPr>
          <w:b/>
        </w:rPr>
        <w:t>9</w:t>
      </w:r>
      <w:r w:rsidR="006B0600" w:rsidRPr="00F4042F">
        <w:rPr>
          <w:b/>
        </w:rPr>
        <w:t xml:space="preserve">.  </w:t>
      </w:r>
      <w:r>
        <w:rPr>
          <w:b/>
        </w:rPr>
        <w:t xml:space="preserve">  </w:t>
      </w:r>
      <w:r w:rsidR="00D25C96">
        <w:rPr>
          <w:b/>
        </w:rPr>
        <w:t>ELIGIBLE OFFERORS</w:t>
      </w:r>
      <w:r w:rsidR="006B0600" w:rsidRPr="00F4042F">
        <w:t xml:space="preserve">:  </w:t>
      </w:r>
      <w:r w:rsidR="006B0600" w:rsidRPr="00F4042F">
        <w:tab/>
      </w:r>
      <w:r w:rsidR="006B63E9" w:rsidRPr="006B63E9">
        <w:t xml:space="preserve">This vacancy is open to </w:t>
      </w:r>
      <w:r w:rsidR="006B63E9">
        <w:t>U.S.</w:t>
      </w:r>
      <w:r w:rsidR="006B63E9" w:rsidRPr="006B63E9">
        <w:t xml:space="preserve"> citizen</w:t>
      </w:r>
      <w:r w:rsidR="00D25C96">
        <w:t>s</w:t>
      </w:r>
      <w:r w:rsidR="006B63E9" w:rsidRPr="006B63E9">
        <w:t xml:space="preserve"> admitted for residence in Madagascar.  </w:t>
      </w:r>
      <w:r w:rsidR="006B63E9">
        <w:t>A Malagasy</w:t>
      </w:r>
      <w:r w:rsidR="006B63E9" w:rsidRPr="006B63E9">
        <w:t xml:space="preserve"> “visa de séjour” at the time of application </w:t>
      </w:r>
      <w:r w:rsidR="006B63E9">
        <w:t xml:space="preserve">will be required. </w:t>
      </w:r>
    </w:p>
    <w:p w:rsidR="00D25C96" w:rsidRPr="00F4042F" w:rsidRDefault="00D25C96" w:rsidP="00E17C65">
      <w:pPr>
        <w:widowControl w:val="0"/>
        <w:autoSpaceDE w:val="0"/>
        <w:autoSpaceDN w:val="0"/>
        <w:adjustRightInd w:val="0"/>
        <w:ind w:left="4320" w:hanging="4320"/>
        <w:outlineLvl w:val="0"/>
      </w:pPr>
    </w:p>
    <w:p w:rsidR="00D25C96" w:rsidRPr="00F4042F" w:rsidRDefault="00D25C96" w:rsidP="00D25C96">
      <w:pPr>
        <w:ind w:left="4320" w:hanging="4320"/>
        <w:jc w:val="both"/>
      </w:pPr>
      <w:r>
        <w:rPr>
          <w:b/>
        </w:rPr>
        <w:t>10</w:t>
      </w:r>
      <w:r w:rsidRPr="00F4042F">
        <w:rPr>
          <w:b/>
        </w:rPr>
        <w:t xml:space="preserve">. </w:t>
      </w:r>
      <w:r>
        <w:rPr>
          <w:b/>
        </w:rPr>
        <w:t xml:space="preserve">   </w:t>
      </w:r>
      <w:r w:rsidRPr="00F4042F">
        <w:rPr>
          <w:b/>
        </w:rPr>
        <w:t xml:space="preserve">SECURITY </w:t>
      </w:r>
      <w:r>
        <w:rPr>
          <w:b/>
        </w:rPr>
        <w:t>LEVEL REQUIRED:</w:t>
      </w:r>
      <w:r w:rsidRPr="00F4042F">
        <w:tab/>
      </w:r>
      <w:r>
        <w:t>Facility and Computer Access</w:t>
      </w:r>
      <w:r w:rsidRPr="00F4042F">
        <w:t xml:space="preserve"> </w:t>
      </w:r>
    </w:p>
    <w:p w:rsidR="000A3D16" w:rsidRDefault="000A3D16">
      <w:pPr>
        <w:rPr>
          <w:b/>
        </w:rPr>
      </w:pPr>
    </w:p>
    <w:p w:rsidR="008D5891" w:rsidRDefault="00D25C96">
      <w:pPr>
        <w:rPr>
          <w:b/>
        </w:rPr>
      </w:pPr>
      <w:r>
        <w:rPr>
          <w:b/>
        </w:rPr>
        <w:t>11</w:t>
      </w:r>
      <w:r w:rsidR="008D5891">
        <w:rPr>
          <w:b/>
        </w:rPr>
        <w:t>.  STATEMENT OF DUTIES</w:t>
      </w:r>
    </w:p>
    <w:p w:rsidR="008D5891" w:rsidRDefault="008D5891">
      <w:pPr>
        <w:rPr>
          <w:b/>
        </w:rPr>
      </w:pPr>
    </w:p>
    <w:p w:rsidR="006462B2" w:rsidRPr="001C1DD7" w:rsidRDefault="001C1DD7" w:rsidP="00AF5F53">
      <w:pPr>
        <w:ind w:firstLine="720"/>
        <w:rPr>
          <w:rFonts w:cs="Arial"/>
          <w:b/>
          <w:sz w:val="22"/>
          <w:szCs w:val="22"/>
        </w:rPr>
      </w:pPr>
      <w:r w:rsidRPr="001C1DD7">
        <w:rPr>
          <w:rFonts w:cs="Arial"/>
          <w:b/>
          <w:sz w:val="22"/>
          <w:szCs w:val="22"/>
        </w:rPr>
        <w:t>A</w:t>
      </w:r>
      <w:r w:rsidR="006462B2" w:rsidRPr="001C1DD7">
        <w:rPr>
          <w:rFonts w:cs="Arial"/>
          <w:b/>
          <w:sz w:val="22"/>
          <w:szCs w:val="22"/>
        </w:rPr>
        <w:t xml:space="preserve">.   </w:t>
      </w:r>
      <w:r w:rsidR="00E23D00" w:rsidRPr="00E23D00">
        <w:rPr>
          <w:rFonts w:cs="Arial"/>
          <w:b/>
          <w:sz w:val="22"/>
          <w:szCs w:val="22"/>
        </w:rPr>
        <w:t>OVERVIEW OF PROGRAM UNDER WHICH THE PROPOSED POSITION WILL BE BASED</w:t>
      </w:r>
    </w:p>
    <w:p w:rsidR="006462B2" w:rsidRDefault="006462B2" w:rsidP="006462B2">
      <w:pPr>
        <w:rPr>
          <w:rFonts w:cs="Arial"/>
          <w:sz w:val="22"/>
          <w:szCs w:val="22"/>
        </w:rPr>
      </w:pPr>
    </w:p>
    <w:p w:rsidR="006462B2" w:rsidRPr="00924882" w:rsidRDefault="00E23D00" w:rsidP="006462B2">
      <w:pPr>
        <w:rPr>
          <w:rFonts w:cs="Arial"/>
          <w:sz w:val="22"/>
          <w:szCs w:val="22"/>
        </w:rPr>
      </w:pPr>
      <w:r w:rsidRPr="00E23D00">
        <w:t xml:space="preserve">The Mission’s Environment and Climate Change Office (ECCO) oversees all development assistance in the environment sector, which includes support for community-based natural resource management, biodiversity conservation, counter-wildlife trafficking, conservation-friendly enterprise development, conservation and climate financing, climate change adaptation and </w:t>
      </w:r>
      <w:r w:rsidRPr="00E23D00">
        <w:lastRenderedPageBreak/>
        <w:t>mitigation efforts, and improved natural resource governance. ECCO is also the office in the Mission most concerned with economic growth considerations and market systems that can be applied successfully in the Madagascar context. In addition, ECCO provides services to ensure effective environmental compliance and climate risk management (EC/CRM) of the Mission’s complete portfolio of development programming, including the provision of relevant and required training for staff and implementing partners, assuring quality control for EC/CRM documentation, and providing expert advice to activity managers through reviews and site visits. To implement its work ECCO has a staff of seven US and Malagasy staff members overseeing the procurement and management of a $45 million five-year conservation and development program and the assurance of Agency-mandated EC/CRM requirements.</w:t>
      </w:r>
    </w:p>
    <w:p w:rsidR="006462B2" w:rsidRDefault="006462B2" w:rsidP="006462B2">
      <w:pPr>
        <w:rPr>
          <w:rFonts w:cs="Arial"/>
          <w:sz w:val="22"/>
          <w:szCs w:val="22"/>
        </w:rPr>
      </w:pPr>
    </w:p>
    <w:p w:rsidR="006462B2" w:rsidRPr="001C1DD7" w:rsidRDefault="001C1DD7" w:rsidP="00AF5F53">
      <w:pPr>
        <w:ind w:firstLine="720"/>
        <w:rPr>
          <w:rFonts w:cs="Arial"/>
          <w:b/>
          <w:sz w:val="22"/>
          <w:szCs w:val="22"/>
        </w:rPr>
      </w:pPr>
      <w:r w:rsidRPr="001C1DD7">
        <w:rPr>
          <w:rFonts w:cs="Arial"/>
          <w:b/>
          <w:sz w:val="22"/>
          <w:szCs w:val="22"/>
        </w:rPr>
        <w:t>B</w:t>
      </w:r>
      <w:r w:rsidR="006462B2" w:rsidRPr="001C1DD7">
        <w:rPr>
          <w:rFonts w:cs="Arial"/>
          <w:b/>
          <w:sz w:val="22"/>
          <w:szCs w:val="22"/>
        </w:rPr>
        <w:t>.   SPECIFIC DUTIES AND REPSONSIBILITIES</w:t>
      </w:r>
    </w:p>
    <w:p w:rsidR="006462B2" w:rsidRDefault="006462B2" w:rsidP="006462B2">
      <w:pPr>
        <w:rPr>
          <w:rFonts w:cs="Arial"/>
          <w:sz w:val="22"/>
          <w:szCs w:val="22"/>
        </w:rPr>
      </w:pPr>
    </w:p>
    <w:p w:rsidR="00E23D00" w:rsidRPr="00E23D00" w:rsidRDefault="00E23D00" w:rsidP="00E23D00">
      <w:pPr>
        <w:rPr>
          <w:rFonts w:cs="Arial"/>
          <w:sz w:val="22"/>
          <w:szCs w:val="22"/>
        </w:rPr>
      </w:pPr>
      <w:r w:rsidRPr="00E23D00">
        <w:rPr>
          <w:rFonts w:cs="Arial"/>
          <w:sz w:val="22"/>
          <w:szCs w:val="22"/>
          <w:u w:val="single"/>
        </w:rPr>
        <w:t>Communications</w:t>
      </w:r>
      <w:r w:rsidRPr="00E23D00">
        <w:rPr>
          <w:rFonts w:cs="Arial"/>
          <w:sz w:val="22"/>
          <w:szCs w:val="22"/>
        </w:rPr>
        <w:t xml:space="preserve"> (30%)</w:t>
      </w:r>
    </w:p>
    <w:p w:rsidR="00E23D00" w:rsidRPr="00D25C96" w:rsidRDefault="00E23D00" w:rsidP="008479FF">
      <w:pPr>
        <w:pStyle w:val="ListParagraph"/>
        <w:numPr>
          <w:ilvl w:val="0"/>
          <w:numId w:val="7"/>
        </w:numPr>
        <w:rPr>
          <w:rFonts w:cs="Arial"/>
          <w:sz w:val="22"/>
          <w:szCs w:val="22"/>
        </w:rPr>
      </w:pPr>
      <w:r w:rsidRPr="00D25C96">
        <w:rPr>
          <w:rFonts w:cs="Arial"/>
          <w:sz w:val="22"/>
          <w:szCs w:val="22"/>
        </w:rPr>
        <w:t>Manage communications, special events, and outreach activities for ECCO</w:t>
      </w:r>
    </w:p>
    <w:p w:rsidR="00E23D00" w:rsidRPr="00D25C96" w:rsidRDefault="00E23D00" w:rsidP="008479FF">
      <w:pPr>
        <w:pStyle w:val="ListParagraph"/>
        <w:numPr>
          <w:ilvl w:val="0"/>
          <w:numId w:val="7"/>
        </w:numPr>
        <w:rPr>
          <w:rFonts w:cs="Arial"/>
          <w:sz w:val="22"/>
          <w:szCs w:val="22"/>
        </w:rPr>
      </w:pPr>
      <w:r w:rsidRPr="00D25C96">
        <w:rPr>
          <w:rFonts w:cs="Arial"/>
          <w:sz w:val="22"/>
          <w:szCs w:val="22"/>
        </w:rPr>
        <w:t>Provide support to ensure proper protocols are followed for all communications</w:t>
      </w:r>
    </w:p>
    <w:p w:rsidR="00E23D00" w:rsidRPr="00D25C96" w:rsidRDefault="00E23D00" w:rsidP="008479FF">
      <w:pPr>
        <w:pStyle w:val="ListParagraph"/>
        <w:numPr>
          <w:ilvl w:val="0"/>
          <w:numId w:val="7"/>
        </w:numPr>
        <w:rPr>
          <w:rFonts w:cs="Arial"/>
          <w:sz w:val="22"/>
          <w:szCs w:val="22"/>
        </w:rPr>
      </w:pPr>
      <w:r w:rsidRPr="00D25C96">
        <w:rPr>
          <w:rFonts w:cs="Arial"/>
          <w:sz w:val="22"/>
          <w:szCs w:val="22"/>
        </w:rPr>
        <w:t xml:space="preserve">Serve as the ECCO point of contact and coordinator for Mission special events </w:t>
      </w:r>
    </w:p>
    <w:p w:rsidR="00E23D00" w:rsidRPr="00E23D00" w:rsidRDefault="00E23D00" w:rsidP="00E23D00">
      <w:pPr>
        <w:rPr>
          <w:rFonts w:cs="Arial"/>
          <w:sz w:val="22"/>
          <w:szCs w:val="22"/>
        </w:rPr>
      </w:pPr>
    </w:p>
    <w:p w:rsidR="00E23D00" w:rsidRPr="00E23D00" w:rsidRDefault="00E23D00" w:rsidP="00E23D00">
      <w:pPr>
        <w:rPr>
          <w:rFonts w:cs="Arial"/>
          <w:sz w:val="22"/>
          <w:szCs w:val="22"/>
        </w:rPr>
      </w:pPr>
      <w:r w:rsidRPr="00E23D00">
        <w:rPr>
          <w:rFonts w:cs="Arial"/>
          <w:sz w:val="22"/>
          <w:szCs w:val="22"/>
          <w:u w:val="single"/>
        </w:rPr>
        <w:t>Program Management</w:t>
      </w:r>
      <w:r w:rsidRPr="00E23D00">
        <w:rPr>
          <w:rFonts w:cs="Arial"/>
          <w:sz w:val="22"/>
          <w:szCs w:val="22"/>
        </w:rPr>
        <w:t xml:space="preserve"> (30%)</w:t>
      </w:r>
    </w:p>
    <w:p w:rsidR="00E23D00" w:rsidRPr="00D25C96" w:rsidRDefault="00E23D00" w:rsidP="008479FF">
      <w:pPr>
        <w:pStyle w:val="ListParagraph"/>
        <w:numPr>
          <w:ilvl w:val="0"/>
          <w:numId w:val="8"/>
        </w:numPr>
        <w:rPr>
          <w:rFonts w:cs="Arial"/>
          <w:sz w:val="22"/>
          <w:szCs w:val="22"/>
        </w:rPr>
      </w:pPr>
      <w:r w:rsidRPr="00D25C96">
        <w:rPr>
          <w:rFonts w:cs="Arial"/>
          <w:sz w:val="22"/>
          <w:szCs w:val="22"/>
        </w:rPr>
        <w:t>Provide activity management, oversight, and coordination support to ECCO for mechanisms based in USAID Washington or USAID regional missions to ensure strong communications and close coordination with relevant counterparts. This may include, but is not limited to, USAID/Washington, academia, private sector, and other USG agencies</w:t>
      </w:r>
    </w:p>
    <w:p w:rsidR="00E23D00" w:rsidRPr="00D25C96" w:rsidRDefault="00E23D00" w:rsidP="008479FF">
      <w:pPr>
        <w:pStyle w:val="ListParagraph"/>
        <w:numPr>
          <w:ilvl w:val="0"/>
          <w:numId w:val="8"/>
        </w:numPr>
        <w:rPr>
          <w:rFonts w:cs="Arial"/>
          <w:sz w:val="22"/>
          <w:szCs w:val="22"/>
        </w:rPr>
      </w:pPr>
      <w:r w:rsidRPr="00D25C96">
        <w:rPr>
          <w:rFonts w:cs="Arial"/>
          <w:sz w:val="22"/>
          <w:szCs w:val="22"/>
        </w:rPr>
        <w:t>Assure timely reporting for financial and performance tracking</w:t>
      </w:r>
    </w:p>
    <w:p w:rsidR="00E23D00" w:rsidRPr="00D25C96" w:rsidRDefault="00E23D00" w:rsidP="008479FF">
      <w:pPr>
        <w:pStyle w:val="ListParagraph"/>
        <w:numPr>
          <w:ilvl w:val="0"/>
          <w:numId w:val="8"/>
        </w:numPr>
        <w:rPr>
          <w:rFonts w:cs="Arial"/>
          <w:sz w:val="22"/>
          <w:szCs w:val="22"/>
        </w:rPr>
      </w:pPr>
      <w:r w:rsidRPr="00D25C96">
        <w:rPr>
          <w:rFonts w:cs="Arial"/>
          <w:sz w:val="22"/>
          <w:szCs w:val="22"/>
        </w:rPr>
        <w:t>Contribute to performance updates for reporting documents such as the Operational Plan, the Performance Plan and Report, portfolio reviews, etc.</w:t>
      </w:r>
    </w:p>
    <w:p w:rsidR="00E23D00" w:rsidRPr="00E23D00" w:rsidRDefault="00E23D00" w:rsidP="00E23D00">
      <w:pPr>
        <w:rPr>
          <w:rFonts w:cs="Arial"/>
          <w:sz w:val="22"/>
          <w:szCs w:val="22"/>
        </w:rPr>
      </w:pPr>
    </w:p>
    <w:p w:rsidR="00E23D00" w:rsidRPr="00E23D00" w:rsidRDefault="00E23D00" w:rsidP="00E23D00">
      <w:pPr>
        <w:rPr>
          <w:rFonts w:cs="Arial"/>
          <w:sz w:val="22"/>
          <w:szCs w:val="22"/>
        </w:rPr>
      </w:pPr>
      <w:r w:rsidRPr="00E23D00">
        <w:rPr>
          <w:rFonts w:cs="Arial"/>
          <w:sz w:val="22"/>
          <w:szCs w:val="22"/>
          <w:u w:val="single"/>
        </w:rPr>
        <w:t>Document Quality Assurance</w:t>
      </w:r>
      <w:r w:rsidRPr="00E23D00">
        <w:rPr>
          <w:rFonts w:cs="Arial"/>
          <w:sz w:val="22"/>
          <w:szCs w:val="22"/>
        </w:rPr>
        <w:t xml:space="preserve"> (20%) </w:t>
      </w:r>
    </w:p>
    <w:p w:rsidR="00E23D00" w:rsidRPr="00D25C96" w:rsidRDefault="00E23D00" w:rsidP="008479FF">
      <w:pPr>
        <w:pStyle w:val="ListParagraph"/>
        <w:numPr>
          <w:ilvl w:val="0"/>
          <w:numId w:val="9"/>
        </w:numPr>
        <w:rPr>
          <w:rFonts w:cs="Arial"/>
          <w:sz w:val="22"/>
          <w:szCs w:val="22"/>
        </w:rPr>
      </w:pPr>
      <w:r w:rsidRPr="00D25C96">
        <w:rPr>
          <w:rFonts w:cs="Arial"/>
          <w:sz w:val="22"/>
          <w:szCs w:val="22"/>
        </w:rPr>
        <w:t>Provide editing assistance to team members to ensure high-quality written products in English in support of day-to-day operations such as program reporting, provision of meeting minutes, literature reviews, data analyses</w:t>
      </w:r>
    </w:p>
    <w:p w:rsidR="00E23D00" w:rsidRPr="00D25C96" w:rsidRDefault="00E23D00" w:rsidP="008479FF">
      <w:pPr>
        <w:pStyle w:val="ListParagraph"/>
        <w:numPr>
          <w:ilvl w:val="0"/>
          <w:numId w:val="9"/>
        </w:numPr>
        <w:rPr>
          <w:rFonts w:cs="Arial"/>
          <w:sz w:val="22"/>
          <w:szCs w:val="22"/>
        </w:rPr>
      </w:pPr>
      <w:r w:rsidRPr="00D25C96">
        <w:rPr>
          <w:rFonts w:cs="Arial"/>
          <w:sz w:val="22"/>
          <w:szCs w:val="22"/>
        </w:rPr>
        <w:t>Provide support to ensure high quality standards for the production of special assessments, evaluations, and audits</w:t>
      </w:r>
    </w:p>
    <w:p w:rsidR="00E23D00" w:rsidRPr="00D25C96" w:rsidRDefault="00E23D00" w:rsidP="008479FF">
      <w:pPr>
        <w:pStyle w:val="ListParagraph"/>
        <w:numPr>
          <w:ilvl w:val="0"/>
          <w:numId w:val="9"/>
        </w:numPr>
        <w:rPr>
          <w:rFonts w:cs="Arial"/>
          <w:sz w:val="22"/>
          <w:szCs w:val="22"/>
        </w:rPr>
      </w:pPr>
      <w:r w:rsidRPr="00D25C96">
        <w:rPr>
          <w:rFonts w:cs="Arial"/>
          <w:sz w:val="22"/>
          <w:szCs w:val="22"/>
        </w:rPr>
        <w:t>Assist the Environment and Climate Change Office (ECCO) with reporting documents such as the Operational Plan, the Performance Plan and Report, portfolio reviews, etc.</w:t>
      </w:r>
    </w:p>
    <w:p w:rsidR="00E23D00" w:rsidRPr="00E23D00" w:rsidRDefault="00E23D00" w:rsidP="00E23D00">
      <w:pPr>
        <w:rPr>
          <w:rFonts w:cs="Arial"/>
          <w:sz w:val="22"/>
          <w:szCs w:val="22"/>
        </w:rPr>
      </w:pPr>
    </w:p>
    <w:p w:rsidR="00E23D00" w:rsidRPr="00E23D00" w:rsidRDefault="00E23D00" w:rsidP="00E23D00">
      <w:pPr>
        <w:rPr>
          <w:rFonts w:cs="Arial"/>
          <w:sz w:val="22"/>
          <w:szCs w:val="22"/>
        </w:rPr>
      </w:pPr>
      <w:r w:rsidRPr="00E23D00">
        <w:rPr>
          <w:rFonts w:cs="Arial"/>
          <w:sz w:val="22"/>
          <w:szCs w:val="22"/>
          <w:u w:val="single"/>
        </w:rPr>
        <w:t xml:space="preserve">Representation </w:t>
      </w:r>
      <w:r w:rsidRPr="00E23D00">
        <w:rPr>
          <w:rFonts w:cs="Arial"/>
          <w:sz w:val="22"/>
          <w:szCs w:val="22"/>
        </w:rPr>
        <w:t>(10%)</w:t>
      </w:r>
    </w:p>
    <w:p w:rsidR="00E23D00" w:rsidRPr="00D25C96" w:rsidRDefault="00E23D00" w:rsidP="008479FF">
      <w:pPr>
        <w:pStyle w:val="ListParagraph"/>
        <w:numPr>
          <w:ilvl w:val="0"/>
          <w:numId w:val="10"/>
        </w:numPr>
        <w:rPr>
          <w:rFonts w:cs="Arial"/>
          <w:sz w:val="22"/>
          <w:szCs w:val="22"/>
        </w:rPr>
      </w:pPr>
      <w:r w:rsidRPr="00D25C96">
        <w:rPr>
          <w:rFonts w:cs="Arial"/>
          <w:sz w:val="22"/>
          <w:szCs w:val="22"/>
        </w:rPr>
        <w:t xml:space="preserve">Represent ECCO and USAID in a variety of fora and events within the Mission, the Embassy and in other public settings </w:t>
      </w:r>
    </w:p>
    <w:p w:rsidR="00E23D00" w:rsidRPr="00D25C96" w:rsidRDefault="00E23D00" w:rsidP="008479FF">
      <w:pPr>
        <w:pStyle w:val="ListParagraph"/>
        <w:numPr>
          <w:ilvl w:val="0"/>
          <w:numId w:val="10"/>
        </w:numPr>
        <w:rPr>
          <w:rFonts w:cs="Arial"/>
          <w:sz w:val="22"/>
          <w:szCs w:val="22"/>
        </w:rPr>
      </w:pPr>
      <w:r w:rsidRPr="00D25C96">
        <w:rPr>
          <w:rFonts w:cs="Arial"/>
          <w:sz w:val="22"/>
          <w:szCs w:val="22"/>
        </w:rPr>
        <w:t>Produce reports back to the ECCO team on key issues and discussions at these events</w:t>
      </w:r>
    </w:p>
    <w:p w:rsidR="00E23D00" w:rsidRPr="00D25C96" w:rsidRDefault="00E23D00" w:rsidP="008479FF">
      <w:pPr>
        <w:pStyle w:val="ListParagraph"/>
        <w:numPr>
          <w:ilvl w:val="0"/>
          <w:numId w:val="10"/>
        </w:numPr>
        <w:rPr>
          <w:rFonts w:cs="Arial"/>
          <w:sz w:val="22"/>
          <w:szCs w:val="22"/>
        </w:rPr>
      </w:pPr>
      <w:r w:rsidRPr="00D25C96">
        <w:rPr>
          <w:rFonts w:cs="Arial"/>
          <w:sz w:val="22"/>
          <w:szCs w:val="22"/>
        </w:rPr>
        <w:t>Establish effective working relationships with partners working for USAID, the US interagency, the Government of Madagascar (GOM), development partners, and the international community, as appropriate</w:t>
      </w:r>
    </w:p>
    <w:p w:rsidR="00E23D00" w:rsidRPr="00E23D00" w:rsidRDefault="00E23D00" w:rsidP="00E23D00">
      <w:pPr>
        <w:rPr>
          <w:rFonts w:cs="Arial"/>
          <w:sz w:val="22"/>
          <w:szCs w:val="22"/>
        </w:rPr>
      </w:pPr>
    </w:p>
    <w:p w:rsidR="00E23D00" w:rsidRPr="00E23D00" w:rsidRDefault="00E23D00" w:rsidP="00E23D00">
      <w:pPr>
        <w:rPr>
          <w:rFonts w:cs="Arial"/>
          <w:sz w:val="22"/>
          <w:szCs w:val="22"/>
        </w:rPr>
      </w:pPr>
      <w:r w:rsidRPr="00E23D00">
        <w:rPr>
          <w:rFonts w:cs="Arial"/>
          <w:sz w:val="22"/>
          <w:szCs w:val="22"/>
          <w:u w:val="single"/>
        </w:rPr>
        <w:t>Administrative Support</w:t>
      </w:r>
      <w:r w:rsidRPr="00E23D00">
        <w:rPr>
          <w:rFonts w:cs="Arial"/>
          <w:sz w:val="22"/>
          <w:szCs w:val="22"/>
        </w:rPr>
        <w:t xml:space="preserve"> (10%)</w:t>
      </w:r>
    </w:p>
    <w:p w:rsidR="00E23D00" w:rsidRPr="00D25C96" w:rsidRDefault="00E23D00" w:rsidP="008479FF">
      <w:pPr>
        <w:pStyle w:val="ListParagraph"/>
        <w:numPr>
          <w:ilvl w:val="0"/>
          <w:numId w:val="11"/>
        </w:numPr>
        <w:rPr>
          <w:rFonts w:cs="Arial"/>
          <w:sz w:val="22"/>
          <w:szCs w:val="22"/>
        </w:rPr>
      </w:pPr>
      <w:r w:rsidRPr="00D25C96">
        <w:rPr>
          <w:rFonts w:cs="Arial"/>
          <w:sz w:val="22"/>
          <w:szCs w:val="22"/>
        </w:rPr>
        <w:t>Ensure the timely completion of administrative tasks for the ECCO team and with other Mission offices</w:t>
      </w:r>
    </w:p>
    <w:p w:rsidR="00E23D00" w:rsidRPr="00D25C96" w:rsidRDefault="00E23D00" w:rsidP="008479FF">
      <w:pPr>
        <w:pStyle w:val="ListParagraph"/>
        <w:numPr>
          <w:ilvl w:val="0"/>
          <w:numId w:val="11"/>
        </w:numPr>
        <w:rPr>
          <w:rFonts w:cs="Arial"/>
          <w:sz w:val="22"/>
          <w:szCs w:val="22"/>
        </w:rPr>
      </w:pPr>
      <w:r w:rsidRPr="00D25C96">
        <w:rPr>
          <w:rFonts w:cs="Arial"/>
          <w:sz w:val="22"/>
          <w:szCs w:val="22"/>
        </w:rPr>
        <w:t xml:space="preserve">Participate on technical evaluation panels for ECCO and with other Mission offices </w:t>
      </w:r>
    </w:p>
    <w:p w:rsidR="00E23D00" w:rsidRPr="00D25C96" w:rsidRDefault="00E23D00" w:rsidP="008479FF">
      <w:pPr>
        <w:pStyle w:val="ListParagraph"/>
        <w:numPr>
          <w:ilvl w:val="0"/>
          <w:numId w:val="11"/>
        </w:numPr>
        <w:rPr>
          <w:rFonts w:cs="Arial"/>
          <w:sz w:val="22"/>
          <w:szCs w:val="22"/>
        </w:rPr>
      </w:pPr>
      <w:r w:rsidRPr="00D25C96">
        <w:rPr>
          <w:rFonts w:cs="Arial"/>
          <w:sz w:val="22"/>
          <w:szCs w:val="22"/>
        </w:rPr>
        <w:t>Assist with procurement actions for ECCO</w:t>
      </w:r>
    </w:p>
    <w:p w:rsidR="001C1DD7" w:rsidRDefault="001C1DD7" w:rsidP="001C1DD7">
      <w:pPr>
        <w:rPr>
          <w:rFonts w:cs="Arial"/>
          <w:sz w:val="22"/>
          <w:szCs w:val="22"/>
        </w:rPr>
      </w:pPr>
    </w:p>
    <w:p w:rsidR="008D5891" w:rsidRPr="008D5891" w:rsidRDefault="00AF5F53" w:rsidP="008D5891">
      <w:pPr>
        <w:widowControl w:val="0"/>
        <w:tabs>
          <w:tab w:val="left" w:pos="0"/>
        </w:tabs>
        <w:rPr>
          <w:b/>
        </w:rPr>
      </w:pPr>
      <w:r>
        <w:rPr>
          <w:rFonts w:cs="Arial"/>
          <w:b/>
          <w:sz w:val="22"/>
          <w:szCs w:val="22"/>
        </w:rPr>
        <w:lastRenderedPageBreak/>
        <w:tab/>
      </w:r>
      <w:r w:rsidR="008D5891">
        <w:rPr>
          <w:rFonts w:cs="Arial"/>
          <w:b/>
          <w:sz w:val="22"/>
          <w:szCs w:val="22"/>
        </w:rPr>
        <w:t>C</w:t>
      </w:r>
      <w:r w:rsidR="008D5891" w:rsidRPr="001C1DD7">
        <w:rPr>
          <w:rFonts w:cs="Arial"/>
          <w:b/>
          <w:sz w:val="22"/>
          <w:szCs w:val="22"/>
        </w:rPr>
        <w:t xml:space="preserve">.   </w:t>
      </w:r>
      <w:r w:rsidR="008D5891" w:rsidRPr="008D5891">
        <w:rPr>
          <w:b/>
        </w:rPr>
        <w:t>SUPERVISION</w:t>
      </w:r>
      <w:r w:rsidR="008D5891" w:rsidRPr="008D5891">
        <w:rPr>
          <w:b/>
          <w:spacing w:val="11"/>
        </w:rPr>
        <w:t xml:space="preserve"> </w:t>
      </w:r>
      <w:r w:rsidR="008D5891" w:rsidRPr="008D5891">
        <w:rPr>
          <w:b/>
        </w:rPr>
        <w:t>RECEIVED</w:t>
      </w:r>
    </w:p>
    <w:p w:rsidR="005A2F24" w:rsidRDefault="005A2F24" w:rsidP="005A2F24">
      <w:pPr>
        <w:widowControl w:val="0"/>
        <w:tabs>
          <w:tab w:val="left" w:pos="0"/>
        </w:tabs>
        <w:rPr>
          <w:u w:val="single" w:color="000000"/>
        </w:rPr>
      </w:pPr>
    </w:p>
    <w:p w:rsidR="00E23D00" w:rsidRPr="00E23D00" w:rsidRDefault="00E23D00" w:rsidP="00E23D00">
      <w:pPr>
        <w:widowControl w:val="0"/>
        <w:ind w:right="288"/>
      </w:pPr>
      <w:r w:rsidRPr="00E23D00">
        <w:t xml:space="preserve">The </w:t>
      </w:r>
      <w:r w:rsidR="00D26EB2">
        <w:t xml:space="preserve">Program and </w:t>
      </w:r>
      <w:r w:rsidRPr="00E23D00">
        <w:t>Communications Specialist will report directly to the Agriculture Officer on the ECCO team, who will set the overall objectives and resources that will be made available to the incumbent. This supervisor will work with the incumbent to establish work needs, plan for their achievement, and set deadlines for deliverables for her/his work responsibilities. For program management duties, the incumbent will exercise more responsibility in carrying out work assignments given the complex nature of such tasks in terms of coordination with various stakeholders, relationship management, and conflict management, but will consult closely with the supervisor as needed to ensure program effectiveness. The supervisor also will evaluate the technical soundness and effectiveness in meeting work objectives.</w:t>
      </w:r>
    </w:p>
    <w:p w:rsidR="00E23D00" w:rsidRDefault="00E23D00" w:rsidP="00AF5F53">
      <w:pPr>
        <w:widowControl w:val="0"/>
        <w:ind w:firstLine="720"/>
        <w:rPr>
          <w:b/>
        </w:rPr>
      </w:pPr>
    </w:p>
    <w:p w:rsidR="0070523D" w:rsidRDefault="008D5891" w:rsidP="00AF5F53">
      <w:pPr>
        <w:widowControl w:val="0"/>
        <w:ind w:firstLine="720"/>
        <w:rPr>
          <w:b/>
        </w:rPr>
      </w:pPr>
      <w:r w:rsidRPr="008D5891">
        <w:rPr>
          <w:b/>
        </w:rPr>
        <w:t>D. SUPERVISION</w:t>
      </w:r>
      <w:r w:rsidRPr="008D5891">
        <w:rPr>
          <w:b/>
          <w:spacing w:val="11"/>
        </w:rPr>
        <w:t xml:space="preserve"> </w:t>
      </w:r>
      <w:r w:rsidRPr="008D5891">
        <w:rPr>
          <w:b/>
        </w:rPr>
        <w:t>EXERCISED</w:t>
      </w:r>
    </w:p>
    <w:p w:rsidR="008D5891" w:rsidRPr="008D5891" w:rsidRDefault="008D5891" w:rsidP="0070523D">
      <w:pPr>
        <w:widowControl w:val="0"/>
        <w:rPr>
          <w:b/>
        </w:rPr>
      </w:pPr>
    </w:p>
    <w:p w:rsidR="00E23D00" w:rsidRPr="00E23D00" w:rsidRDefault="00E23D00" w:rsidP="00E23D00">
      <w:pPr>
        <w:widowControl w:val="0"/>
        <w:ind w:right="288"/>
      </w:pPr>
      <w:r w:rsidRPr="00E23D00">
        <w:t xml:space="preserve">The </w:t>
      </w:r>
      <w:r w:rsidR="00D26EB2">
        <w:t>Program and Communications</w:t>
      </w:r>
      <w:r w:rsidRPr="00E23D00">
        <w:t xml:space="preserve"> Specialist will work as a member of the ECCO team. As such s/he will lead or co-lead various task specific teams comprised of Mission staff from ECCO or various offices as directed by the supervisor or ECCO Director or in consultation with the supervisor. The incumbent will not supervise other USAID Madagascar staff.</w:t>
      </w:r>
    </w:p>
    <w:p w:rsidR="001C1DD7" w:rsidRDefault="001C1DD7" w:rsidP="0070523D">
      <w:pPr>
        <w:widowControl w:val="0"/>
      </w:pPr>
    </w:p>
    <w:p w:rsidR="00AF5F53" w:rsidRPr="00AF5F53" w:rsidRDefault="00547152" w:rsidP="00872137">
      <w:pPr>
        <w:widowControl w:val="0"/>
        <w:rPr>
          <w:b/>
        </w:rPr>
      </w:pPr>
      <w:r>
        <w:rPr>
          <w:b/>
        </w:rPr>
        <w:t>12</w:t>
      </w:r>
      <w:r w:rsidR="00AF5F53" w:rsidRPr="00AF5F53">
        <w:rPr>
          <w:b/>
        </w:rPr>
        <w:t>. PHYSICAL DEMANDS</w:t>
      </w:r>
    </w:p>
    <w:p w:rsidR="00AF5F53" w:rsidRPr="00AF5F53" w:rsidRDefault="00AF5F53" w:rsidP="00872137">
      <w:pPr>
        <w:widowControl w:val="0"/>
      </w:pPr>
    </w:p>
    <w:p w:rsidR="00AF5F53" w:rsidRDefault="00AF5F53" w:rsidP="00872137">
      <w:pPr>
        <w:widowControl w:val="0"/>
      </w:pPr>
      <w:r>
        <w:t>The work requested does not inv</w:t>
      </w:r>
      <w:r w:rsidRPr="00AF5F53">
        <w:t>olve undue physical demands.</w:t>
      </w:r>
    </w:p>
    <w:p w:rsidR="00AF5F53" w:rsidRDefault="00AF5F53" w:rsidP="00872137">
      <w:pPr>
        <w:widowControl w:val="0"/>
      </w:pPr>
    </w:p>
    <w:p w:rsidR="00153F27" w:rsidRPr="00872137" w:rsidRDefault="00872137" w:rsidP="00872137">
      <w:pPr>
        <w:widowControl w:val="0"/>
        <w:rPr>
          <w:b/>
          <w:u w:val="single"/>
        </w:rPr>
      </w:pPr>
      <w:r w:rsidRPr="001C1DD7">
        <w:rPr>
          <w:b/>
          <w:color w:val="002060"/>
          <w:u w:val="single"/>
        </w:rPr>
        <w:t>SECTION I</w:t>
      </w:r>
      <w:r w:rsidR="00942E37">
        <w:rPr>
          <w:b/>
          <w:color w:val="002060"/>
          <w:u w:val="single"/>
        </w:rPr>
        <w:t>I</w:t>
      </w:r>
      <w:r w:rsidRPr="001C1DD7">
        <w:rPr>
          <w:b/>
          <w:color w:val="002060"/>
          <w:u w:val="single"/>
        </w:rPr>
        <w:t xml:space="preserve">: </w:t>
      </w:r>
      <w:r w:rsidR="009250F7" w:rsidRPr="001C1DD7">
        <w:rPr>
          <w:b/>
          <w:color w:val="002060"/>
          <w:u w:val="single"/>
        </w:rPr>
        <w:t xml:space="preserve">MINIMUM QUALIFICATIONS </w:t>
      </w:r>
      <w:r w:rsidRPr="001C1DD7">
        <w:rPr>
          <w:b/>
          <w:color w:val="002060"/>
          <w:u w:val="single"/>
        </w:rPr>
        <w:t>REQUIRED</w:t>
      </w:r>
      <w:r w:rsidR="00C66E73">
        <w:rPr>
          <w:b/>
          <w:color w:val="002060"/>
          <w:u w:val="single"/>
        </w:rPr>
        <w:t xml:space="preserve"> FOR THIS POSITION</w:t>
      </w:r>
      <w:r w:rsidR="008B2093" w:rsidRPr="001C1DD7">
        <w:rPr>
          <w:b/>
          <w:color w:val="002060"/>
          <w:u w:val="single"/>
        </w:rPr>
        <w:t xml:space="preserve"> </w:t>
      </w:r>
    </w:p>
    <w:p w:rsidR="00872137" w:rsidRDefault="00872137" w:rsidP="00F236F0"/>
    <w:p w:rsidR="00547152" w:rsidRPr="00547152" w:rsidRDefault="00547152" w:rsidP="008479FF">
      <w:pPr>
        <w:widowControl w:val="0"/>
        <w:numPr>
          <w:ilvl w:val="0"/>
          <w:numId w:val="12"/>
        </w:numPr>
        <w:contextualSpacing/>
      </w:pPr>
      <w:r w:rsidRPr="00547152">
        <w:t>Associate’s degree required from an accredited university</w:t>
      </w:r>
    </w:p>
    <w:p w:rsidR="00547152" w:rsidRDefault="00547152" w:rsidP="00547152"/>
    <w:p w:rsidR="00547152" w:rsidRDefault="00547152" w:rsidP="008479FF">
      <w:pPr>
        <w:widowControl w:val="0"/>
        <w:numPr>
          <w:ilvl w:val="0"/>
          <w:numId w:val="12"/>
        </w:numPr>
        <w:contextualSpacing/>
      </w:pPr>
      <w:r w:rsidRPr="00547152">
        <w:t>Two years of work experience in an office setting</w:t>
      </w:r>
    </w:p>
    <w:p w:rsidR="00547152" w:rsidRDefault="00547152" w:rsidP="00547152">
      <w:pPr>
        <w:widowControl w:val="0"/>
        <w:contextualSpacing/>
      </w:pPr>
    </w:p>
    <w:p w:rsidR="00547152" w:rsidRDefault="00547152" w:rsidP="008479FF">
      <w:pPr>
        <w:pStyle w:val="ListParagraph"/>
        <w:numPr>
          <w:ilvl w:val="0"/>
          <w:numId w:val="12"/>
        </w:numPr>
      </w:pPr>
      <w:r>
        <w:t>Language Proficiency required: English level 4 (reading, writing and speaking)</w:t>
      </w:r>
    </w:p>
    <w:p w:rsidR="00547152" w:rsidRDefault="00547152" w:rsidP="00547152">
      <w:pPr>
        <w:pStyle w:val="ListParagraph"/>
      </w:pPr>
    </w:p>
    <w:p w:rsidR="00547152" w:rsidRDefault="00547152" w:rsidP="008479FF">
      <w:pPr>
        <w:pStyle w:val="ListParagraph"/>
        <w:numPr>
          <w:ilvl w:val="0"/>
          <w:numId w:val="12"/>
        </w:numPr>
      </w:pPr>
      <w:r w:rsidRPr="00547152">
        <w:t>Ability to use a computer with Microsoft Office software, email, and internet capabilities</w:t>
      </w:r>
    </w:p>
    <w:p w:rsidR="00547152" w:rsidRPr="00547152" w:rsidRDefault="00547152" w:rsidP="00547152"/>
    <w:p w:rsidR="00547152" w:rsidRDefault="00547152" w:rsidP="008479FF">
      <w:pPr>
        <w:pStyle w:val="ListParagraph"/>
        <w:numPr>
          <w:ilvl w:val="0"/>
          <w:numId w:val="12"/>
        </w:numPr>
      </w:pPr>
      <w:r w:rsidRPr="00547152">
        <w:t>Ability to obtain and maintain USG Facility Access Certification and a Department of State medical clearance for Madagascar</w:t>
      </w:r>
    </w:p>
    <w:p w:rsidR="00C66E73" w:rsidRDefault="00C66E73" w:rsidP="00C66E73">
      <w:pPr>
        <w:widowControl w:val="0"/>
      </w:pPr>
    </w:p>
    <w:p w:rsidR="00C66E73" w:rsidRPr="00872137" w:rsidRDefault="00C66E73" w:rsidP="00C66E73">
      <w:pPr>
        <w:widowControl w:val="0"/>
        <w:rPr>
          <w:b/>
          <w:u w:val="single"/>
        </w:rPr>
      </w:pPr>
      <w:r w:rsidRPr="001C1DD7">
        <w:rPr>
          <w:b/>
          <w:color w:val="002060"/>
          <w:u w:val="single"/>
        </w:rPr>
        <w:t>SECTION I</w:t>
      </w:r>
      <w:r>
        <w:rPr>
          <w:b/>
          <w:color w:val="002060"/>
          <w:u w:val="single"/>
        </w:rPr>
        <w:t>II</w:t>
      </w:r>
      <w:r w:rsidRPr="001C1DD7">
        <w:rPr>
          <w:b/>
          <w:color w:val="002060"/>
          <w:u w:val="single"/>
        </w:rPr>
        <w:t xml:space="preserve">: </w:t>
      </w:r>
      <w:r w:rsidRPr="00C66E73">
        <w:rPr>
          <w:b/>
          <w:color w:val="002060"/>
          <w:u w:val="single"/>
        </w:rPr>
        <w:t>EVALUATION AND SELECTION FACTORS</w:t>
      </w:r>
      <w:r w:rsidRPr="001C1DD7">
        <w:rPr>
          <w:b/>
          <w:color w:val="002060"/>
          <w:u w:val="single"/>
        </w:rPr>
        <w:t xml:space="preserve"> </w:t>
      </w:r>
    </w:p>
    <w:p w:rsidR="00C66E73" w:rsidRDefault="00C66E73" w:rsidP="00C66E73">
      <w:pPr>
        <w:widowControl w:val="0"/>
      </w:pPr>
    </w:p>
    <w:p w:rsidR="004C64D6" w:rsidRDefault="004C64D6" w:rsidP="004C64D6">
      <w:pPr>
        <w:widowControl w:val="0"/>
        <w:tabs>
          <w:tab w:val="left" w:pos="360"/>
        </w:tabs>
        <w:autoSpaceDE w:val="0"/>
        <w:autoSpaceDN w:val="0"/>
        <w:adjustRightInd w:val="0"/>
        <w:jc w:val="both"/>
      </w:pPr>
      <w:r>
        <w:t xml:space="preserve">The Government may award a contract without discussions with offerors in accordance with FAR 52.215-1. The Contracting Officer (CO) reserves the right at any point in the evaluation process to establish a competitive range of offerors with whom negotiations will be conducted pursuant to FAR 15.306(c). In accordance with FAR 52.215-1, if the CO determines that the number of offers that would otherwise be in the competitive range exceeds the number at which an efficient competition can be conducted, the CO may limit the number of offerors in the competitive range to the greatest number that will permit an efficient competition among the most highly rated offers. FAR provisions of this solicitation are available at </w:t>
      </w:r>
      <w:hyperlink r:id="rId11" w:history="1">
        <w:r w:rsidRPr="00D449A8">
          <w:rPr>
            <w:rStyle w:val="Hyperlink"/>
          </w:rPr>
          <w:t>https://www.acquisition.gov/browse/index/far</w:t>
        </w:r>
      </w:hyperlink>
      <w:r>
        <w:t>.</w:t>
      </w:r>
    </w:p>
    <w:p w:rsidR="004C64D6" w:rsidRDefault="004C64D6" w:rsidP="004C64D6">
      <w:pPr>
        <w:widowControl w:val="0"/>
        <w:tabs>
          <w:tab w:val="left" w:pos="360"/>
        </w:tabs>
        <w:autoSpaceDE w:val="0"/>
        <w:autoSpaceDN w:val="0"/>
        <w:adjustRightInd w:val="0"/>
        <w:jc w:val="both"/>
      </w:pPr>
    </w:p>
    <w:p w:rsidR="00AF2A35" w:rsidRDefault="00AF2A35" w:rsidP="004C64D6">
      <w:pPr>
        <w:widowControl w:val="0"/>
        <w:tabs>
          <w:tab w:val="left" w:pos="360"/>
        </w:tabs>
        <w:autoSpaceDE w:val="0"/>
        <w:autoSpaceDN w:val="0"/>
        <w:adjustRightInd w:val="0"/>
        <w:jc w:val="both"/>
      </w:pPr>
    </w:p>
    <w:p w:rsidR="00C66E73" w:rsidRDefault="00C66E73" w:rsidP="004C64D6">
      <w:pPr>
        <w:widowControl w:val="0"/>
        <w:tabs>
          <w:tab w:val="left" w:pos="360"/>
        </w:tabs>
        <w:autoSpaceDE w:val="0"/>
        <w:autoSpaceDN w:val="0"/>
        <w:adjustRightInd w:val="0"/>
        <w:jc w:val="both"/>
      </w:pPr>
      <w:r>
        <w:lastRenderedPageBreak/>
        <w:t xml:space="preserve">Applicants who meet the minimum qualifications </w:t>
      </w:r>
      <w:r w:rsidR="004C64D6">
        <w:t>will</w:t>
      </w:r>
      <w:r>
        <w:t xml:space="preserve"> be further evaluated based on the evaluation criteria listed below. Applicants are strongly encouraged to address each of the factors on a separate sheet describing specifically and accurately the experience, training, and/or education th</w:t>
      </w:r>
      <w:r w:rsidR="004C64D6">
        <w:t>at are relevant to each factor.</w:t>
      </w:r>
    </w:p>
    <w:p w:rsidR="00C66E73" w:rsidRDefault="00C66E73" w:rsidP="00C66E73">
      <w:pPr>
        <w:widowControl w:val="0"/>
        <w:tabs>
          <w:tab w:val="left" w:pos="360"/>
        </w:tabs>
        <w:autoSpaceDE w:val="0"/>
        <w:autoSpaceDN w:val="0"/>
        <w:adjustRightInd w:val="0"/>
        <w:jc w:val="both"/>
      </w:pPr>
    </w:p>
    <w:p w:rsidR="004C64D6" w:rsidRPr="004C64D6" w:rsidRDefault="004C64D6" w:rsidP="004C64D6">
      <w:pPr>
        <w:tabs>
          <w:tab w:val="left" w:pos="0"/>
        </w:tabs>
        <w:rPr>
          <w:rFonts w:eastAsia="MS Mincho"/>
          <w:b/>
        </w:rPr>
      </w:pPr>
      <w:r w:rsidRPr="004C64D6">
        <w:rPr>
          <w:rFonts w:eastAsia="MS Mincho"/>
          <w:b/>
        </w:rPr>
        <w:t>A. Education – 10 Points</w:t>
      </w:r>
    </w:p>
    <w:p w:rsidR="004C64D6" w:rsidRPr="004C64D6" w:rsidRDefault="004C64D6" w:rsidP="004C64D6">
      <w:pPr>
        <w:widowControl w:val="0"/>
        <w:tabs>
          <w:tab w:val="left" w:pos="5040"/>
        </w:tabs>
        <w:rPr>
          <w:rFonts w:eastAsia="MS Mincho"/>
        </w:rPr>
      </w:pPr>
    </w:p>
    <w:p w:rsidR="004C64D6" w:rsidRPr="004C64D6" w:rsidRDefault="004C64D6" w:rsidP="008479FF">
      <w:pPr>
        <w:widowControl w:val="0"/>
        <w:numPr>
          <w:ilvl w:val="0"/>
          <w:numId w:val="15"/>
        </w:numPr>
        <w:tabs>
          <w:tab w:val="left" w:pos="5040"/>
        </w:tabs>
        <w:contextualSpacing/>
        <w:rPr>
          <w:rFonts w:eastAsia="MS Mincho"/>
        </w:rPr>
      </w:pPr>
      <w:r w:rsidRPr="004C64D6">
        <w:rPr>
          <w:rFonts w:eastAsia="MS Mincho"/>
        </w:rPr>
        <w:t xml:space="preserve">USAID will assess additional educational qualifications that increase the candidate’s competitiveness for the position, including achievement of more advanced degrees; completion of degrees in relevant fields of study such as environmental studies, communications, and international development; and additional training that is pertinent to the specific duties and responsibilities for the position. </w:t>
      </w:r>
    </w:p>
    <w:p w:rsidR="004C64D6" w:rsidRPr="004C64D6" w:rsidRDefault="004C64D6" w:rsidP="004C64D6">
      <w:pPr>
        <w:widowControl w:val="0"/>
        <w:tabs>
          <w:tab w:val="left" w:pos="5040"/>
        </w:tabs>
        <w:ind w:left="720"/>
        <w:contextualSpacing/>
        <w:rPr>
          <w:rFonts w:eastAsia="MS Mincho"/>
        </w:rPr>
      </w:pPr>
      <w:r w:rsidRPr="004C64D6">
        <w:rPr>
          <w:rFonts w:eastAsia="MS Mincho"/>
        </w:rPr>
        <w:t xml:space="preserve"> </w:t>
      </w:r>
    </w:p>
    <w:p w:rsidR="004C64D6" w:rsidRPr="004C64D6" w:rsidRDefault="004C64D6" w:rsidP="004C64D6">
      <w:pPr>
        <w:widowControl w:val="0"/>
        <w:tabs>
          <w:tab w:val="left" w:pos="5040"/>
        </w:tabs>
        <w:rPr>
          <w:rFonts w:eastAsia="MS Mincho"/>
          <w:b/>
        </w:rPr>
      </w:pPr>
      <w:r w:rsidRPr="004C64D6">
        <w:rPr>
          <w:rFonts w:eastAsia="MS Mincho"/>
          <w:b/>
        </w:rPr>
        <w:t>B. Relevant Work Experience – 15 Points</w:t>
      </w:r>
    </w:p>
    <w:p w:rsidR="004C64D6" w:rsidRPr="004C64D6" w:rsidRDefault="004C64D6" w:rsidP="004C64D6">
      <w:pPr>
        <w:widowControl w:val="0"/>
        <w:tabs>
          <w:tab w:val="left" w:pos="5040"/>
        </w:tabs>
        <w:rPr>
          <w:rFonts w:eastAsia="MS Mincho"/>
        </w:rPr>
      </w:pPr>
    </w:p>
    <w:p w:rsidR="004C64D6" w:rsidRPr="004C64D6" w:rsidRDefault="004C64D6" w:rsidP="004C64D6">
      <w:pPr>
        <w:widowControl w:val="0"/>
        <w:tabs>
          <w:tab w:val="left" w:pos="5040"/>
        </w:tabs>
        <w:ind w:left="720"/>
        <w:contextualSpacing/>
        <w:rPr>
          <w:rFonts w:eastAsia="MS Mincho"/>
        </w:rPr>
      </w:pPr>
      <w:r w:rsidRPr="004C64D6">
        <w:rPr>
          <w:rFonts w:eastAsia="MS Mincho"/>
        </w:rPr>
        <w:t>USAID will assess additional relevant work experience that increases the candidate’s competitiveness for the position, including working in positions with similar international development or environmental programming; and representing organizations in partner meetings and providing succinct synopses of matters discussed and decisions taken.</w:t>
      </w:r>
    </w:p>
    <w:p w:rsidR="004C64D6" w:rsidRPr="004C64D6" w:rsidRDefault="004C64D6" w:rsidP="004C64D6">
      <w:pPr>
        <w:widowControl w:val="0"/>
        <w:tabs>
          <w:tab w:val="left" w:pos="5040"/>
        </w:tabs>
        <w:rPr>
          <w:rFonts w:eastAsia="MS Mincho"/>
        </w:rPr>
      </w:pPr>
    </w:p>
    <w:p w:rsidR="004C64D6" w:rsidRPr="004C64D6" w:rsidRDefault="004C64D6" w:rsidP="004C64D6">
      <w:pPr>
        <w:widowControl w:val="0"/>
        <w:tabs>
          <w:tab w:val="left" w:pos="5040"/>
        </w:tabs>
        <w:rPr>
          <w:rFonts w:eastAsia="MS Mincho"/>
          <w:b/>
        </w:rPr>
      </w:pPr>
      <w:r w:rsidRPr="004C64D6">
        <w:rPr>
          <w:rFonts w:eastAsia="MS Mincho"/>
          <w:b/>
        </w:rPr>
        <w:t>C. Writing and Editing Skills – 20 Points</w:t>
      </w:r>
    </w:p>
    <w:p w:rsidR="004C64D6" w:rsidRPr="004C64D6" w:rsidRDefault="004C64D6" w:rsidP="004C64D6">
      <w:pPr>
        <w:widowControl w:val="0"/>
        <w:rPr>
          <w:rFonts w:eastAsia="MS Mincho"/>
        </w:rPr>
      </w:pPr>
    </w:p>
    <w:p w:rsidR="004C64D6" w:rsidRDefault="004C64D6" w:rsidP="008479FF">
      <w:pPr>
        <w:widowControl w:val="0"/>
        <w:numPr>
          <w:ilvl w:val="0"/>
          <w:numId w:val="13"/>
        </w:numPr>
        <w:contextualSpacing/>
        <w:rPr>
          <w:rFonts w:eastAsia="MS Mincho"/>
        </w:rPr>
      </w:pPr>
      <w:r w:rsidRPr="004C64D6">
        <w:rPr>
          <w:rFonts w:eastAsia="MS Mincho"/>
        </w:rPr>
        <w:t>Effective oral and written communication skills in English are required.  The incumbent must be able to draft and synthesize documents of minimal technical complexity in English so that ECCO team members and other colleagues can easily them and be able to take the appropriate actions with minimal need for additional questions and clarifications</w:t>
      </w:r>
      <w:r>
        <w:rPr>
          <w:rFonts w:eastAsia="MS Mincho"/>
        </w:rPr>
        <w:t>;</w:t>
      </w:r>
    </w:p>
    <w:p w:rsidR="004C64D6" w:rsidRPr="004C64D6" w:rsidRDefault="004C64D6" w:rsidP="004C64D6">
      <w:pPr>
        <w:widowControl w:val="0"/>
        <w:ind w:left="720"/>
        <w:contextualSpacing/>
        <w:rPr>
          <w:rFonts w:eastAsia="MS Mincho"/>
        </w:rPr>
      </w:pPr>
    </w:p>
    <w:p w:rsidR="004C64D6" w:rsidRPr="004C64D6" w:rsidRDefault="004C64D6" w:rsidP="008479FF">
      <w:pPr>
        <w:widowControl w:val="0"/>
        <w:numPr>
          <w:ilvl w:val="0"/>
          <w:numId w:val="13"/>
        </w:numPr>
        <w:contextualSpacing/>
        <w:rPr>
          <w:rFonts w:eastAsia="MS Mincho"/>
        </w:rPr>
      </w:pPr>
      <w:r w:rsidRPr="004C64D6">
        <w:rPr>
          <w:rFonts w:eastAsia="MS Mincho"/>
        </w:rPr>
        <w:t xml:space="preserve">Demonstrated editing skills in English are required.  The incumbent must be able to correct and provide constructive feedback to co-workers on document drafts of minimal technical complexity to improve document quality in terms of grammar and organization. The incumbent will also provide feedback in such a way as to build the capacity of co-workers to continuously improve their written English skills    </w:t>
      </w:r>
    </w:p>
    <w:p w:rsidR="004C64D6" w:rsidRPr="004C64D6" w:rsidRDefault="004C64D6" w:rsidP="004C64D6">
      <w:pPr>
        <w:widowControl w:val="0"/>
        <w:tabs>
          <w:tab w:val="left" w:pos="5040"/>
        </w:tabs>
        <w:rPr>
          <w:rFonts w:eastAsia="MS Mincho"/>
        </w:rPr>
      </w:pPr>
    </w:p>
    <w:p w:rsidR="004C64D6" w:rsidRPr="004C64D6" w:rsidRDefault="004C64D6" w:rsidP="004C64D6">
      <w:pPr>
        <w:widowControl w:val="0"/>
        <w:tabs>
          <w:tab w:val="left" w:pos="5040"/>
        </w:tabs>
        <w:rPr>
          <w:rFonts w:eastAsia="MS Mincho"/>
          <w:b/>
        </w:rPr>
      </w:pPr>
      <w:r w:rsidRPr="004C64D6">
        <w:rPr>
          <w:rFonts w:eastAsia="MS Mincho"/>
          <w:b/>
        </w:rPr>
        <w:t>D. Interpersonal and Communication Skills – 20 Points</w:t>
      </w:r>
    </w:p>
    <w:p w:rsidR="004C64D6" w:rsidRPr="004C64D6" w:rsidRDefault="004C64D6" w:rsidP="004C64D6">
      <w:pPr>
        <w:widowControl w:val="0"/>
        <w:tabs>
          <w:tab w:val="left" w:pos="5040"/>
        </w:tabs>
        <w:autoSpaceDE w:val="0"/>
        <w:autoSpaceDN w:val="0"/>
        <w:rPr>
          <w:rFonts w:eastAsia="MS Mincho"/>
        </w:rPr>
      </w:pPr>
    </w:p>
    <w:p w:rsidR="004C64D6" w:rsidRDefault="004C64D6" w:rsidP="008479FF">
      <w:pPr>
        <w:widowControl w:val="0"/>
        <w:numPr>
          <w:ilvl w:val="0"/>
          <w:numId w:val="14"/>
        </w:numPr>
        <w:tabs>
          <w:tab w:val="left" w:pos="5040"/>
        </w:tabs>
        <w:autoSpaceDE w:val="0"/>
        <w:autoSpaceDN w:val="0"/>
        <w:contextualSpacing/>
        <w:rPr>
          <w:rFonts w:eastAsia="MS Mincho"/>
        </w:rPr>
      </w:pPr>
      <w:r w:rsidRPr="004C64D6">
        <w:rPr>
          <w:rFonts w:eastAsia="MS Mincho"/>
        </w:rPr>
        <w:t>Strong interpersonal skills are required for the position. The incumbent must be able to work in team settings to accomplish a defined set of tasks in a seasonable time frame. These include the execution of special events for ECCO, but also other assignments such as program oversight, participation in technical evaluation committees, procurement actions, and others tasks where teams will work together to ensure timely completion of assignments</w:t>
      </w:r>
      <w:r>
        <w:rPr>
          <w:rFonts w:eastAsia="MS Mincho"/>
        </w:rPr>
        <w:t>;</w:t>
      </w:r>
    </w:p>
    <w:p w:rsidR="004C64D6" w:rsidRPr="004C64D6" w:rsidRDefault="004C64D6" w:rsidP="004C64D6">
      <w:pPr>
        <w:widowControl w:val="0"/>
        <w:tabs>
          <w:tab w:val="left" w:pos="5040"/>
        </w:tabs>
        <w:autoSpaceDE w:val="0"/>
        <w:autoSpaceDN w:val="0"/>
        <w:ind w:left="720"/>
        <w:contextualSpacing/>
        <w:rPr>
          <w:rFonts w:eastAsia="MS Mincho"/>
        </w:rPr>
      </w:pPr>
    </w:p>
    <w:p w:rsidR="004C64D6" w:rsidRPr="004C64D6" w:rsidRDefault="004C64D6" w:rsidP="008479FF">
      <w:pPr>
        <w:widowControl w:val="0"/>
        <w:numPr>
          <w:ilvl w:val="0"/>
          <w:numId w:val="14"/>
        </w:numPr>
        <w:tabs>
          <w:tab w:val="left" w:pos="5040"/>
        </w:tabs>
        <w:autoSpaceDE w:val="0"/>
        <w:autoSpaceDN w:val="0"/>
        <w:contextualSpacing/>
        <w:rPr>
          <w:rFonts w:eastAsia="MS Mincho"/>
        </w:rPr>
      </w:pPr>
      <w:r w:rsidRPr="004C64D6">
        <w:rPr>
          <w:rFonts w:eastAsia="MS Mincho"/>
        </w:rPr>
        <w:t xml:space="preserve">Demonstrated communications skills are required. The incumbent will have to possess well developed communications skills to advance ECCO work streams and these will include written communications in the form of emails, memos, and other documents as well as speaking skills to ensure efficient and clear communications in all meetings and during formal presentations </w:t>
      </w:r>
    </w:p>
    <w:p w:rsidR="004C64D6" w:rsidRPr="004C64D6" w:rsidRDefault="004C64D6" w:rsidP="004C64D6">
      <w:pPr>
        <w:widowControl w:val="0"/>
        <w:rPr>
          <w:rFonts w:eastAsia="Calibri"/>
        </w:rPr>
      </w:pPr>
    </w:p>
    <w:p w:rsidR="004C64D6" w:rsidRPr="004C64D6" w:rsidRDefault="004C64D6" w:rsidP="004C64D6">
      <w:pPr>
        <w:widowControl w:val="0"/>
        <w:tabs>
          <w:tab w:val="left" w:pos="0"/>
          <w:tab w:val="left" w:pos="1440"/>
          <w:tab w:val="left" w:pos="1620"/>
          <w:tab w:val="left" w:pos="1710"/>
          <w:tab w:val="left" w:pos="1800"/>
        </w:tabs>
        <w:rPr>
          <w:rFonts w:eastAsia="MS Mincho"/>
          <w:b/>
        </w:rPr>
      </w:pPr>
      <w:r w:rsidRPr="004C64D6">
        <w:rPr>
          <w:rFonts w:eastAsia="MS Mincho"/>
          <w:b/>
        </w:rPr>
        <w:lastRenderedPageBreak/>
        <w:t>E. Analytical Skills – 20 points</w:t>
      </w:r>
    </w:p>
    <w:p w:rsidR="004C64D6" w:rsidRPr="004C64D6" w:rsidRDefault="004C64D6" w:rsidP="004C64D6">
      <w:pPr>
        <w:widowControl w:val="0"/>
        <w:tabs>
          <w:tab w:val="left" w:pos="5040"/>
        </w:tabs>
        <w:rPr>
          <w:rFonts w:eastAsia="MS Mincho"/>
        </w:rPr>
      </w:pPr>
    </w:p>
    <w:p w:rsidR="00AF2A35" w:rsidRPr="00AF2A35" w:rsidRDefault="00AF2A35" w:rsidP="00AF2A35">
      <w:pPr>
        <w:widowControl w:val="0"/>
        <w:numPr>
          <w:ilvl w:val="0"/>
          <w:numId w:val="16"/>
        </w:numPr>
        <w:autoSpaceDE w:val="0"/>
        <w:autoSpaceDN w:val="0"/>
        <w:contextualSpacing/>
      </w:pPr>
      <w:r w:rsidRPr="00AF2A35">
        <w:rPr>
          <w:rFonts w:eastAsia="Calibri"/>
          <w:kern w:val="2"/>
        </w:rPr>
        <w:t xml:space="preserve">Strong analytical are required for his position in order that the incumbent will be able to consolidate and synthesize information and relate it in shorter, simpler terms to a variety of audiences, though primarily with the ECCO Team, the USAID Mission, and the US Embassy. </w:t>
      </w:r>
    </w:p>
    <w:p w:rsidR="00AF2A35" w:rsidRPr="00AF2A35" w:rsidRDefault="00AF2A35" w:rsidP="00AF2A35">
      <w:pPr>
        <w:widowControl w:val="0"/>
        <w:autoSpaceDE w:val="0"/>
        <w:autoSpaceDN w:val="0"/>
        <w:ind w:left="720"/>
        <w:contextualSpacing/>
      </w:pPr>
    </w:p>
    <w:p w:rsidR="00AF2A35" w:rsidRPr="00AF2A35" w:rsidRDefault="00AF2A35" w:rsidP="00AF2A35">
      <w:pPr>
        <w:widowControl w:val="0"/>
        <w:numPr>
          <w:ilvl w:val="0"/>
          <w:numId w:val="16"/>
        </w:numPr>
        <w:autoSpaceDE w:val="0"/>
        <w:autoSpaceDN w:val="0"/>
        <w:contextualSpacing/>
      </w:pPr>
      <w:r w:rsidRPr="00AF2A35">
        <w:rPr>
          <w:rFonts w:eastAsia="Calibri"/>
          <w:kern w:val="2"/>
        </w:rPr>
        <w:t>Ability to synthesize information into formats that ease communications in required. The incumbent will be proficient in taking information from different sources, curating it for appropriate content based on the office’s needs, and then presenting it in formats such as tables, charts, graph</w:t>
      </w:r>
      <w:r>
        <w:rPr>
          <w:rFonts w:eastAsia="Calibri"/>
          <w:kern w:val="2"/>
        </w:rPr>
        <w:t xml:space="preserve">s, slides, etc. </w:t>
      </w:r>
      <w:r w:rsidRPr="00AF2A35">
        <w:rPr>
          <w:rFonts w:eastAsia="Calibri"/>
          <w:kern w:val="2"/>
        </w:rPr>
        <w:t xml:space="preserve">that communicate essential information in condensed and clear formats. </w:t>
      </w:r>
    </w:p>
    <w:p w:rsidR="00AF2A35" w:rsidRPr="00AF2A35" w:rsidRDefault="00AF2A35" w:rsidP="00AF2A35">
      <w:pPr>
        <w:widowControl w:val="0"/>
        <w:autoSpaceDE w:val="0"/>
        <w:autoSpaceDN w:val="0"/>
      </w:pPr>
    </w:p>
    <w:p w:rsidR="00AF2A35" w:rsidRPr="00AF2A35" w:rsidRDefault="00AF2A35" w:rsidP="00AF2A35">
      <w:pPr>
        <w:widowControl w:val="0"/>
        <w:tabs>
          <w:tab w:val="left" w:pos="0"/>
          <w:tab w:val="left" w:pos="1440"/>
          <w:tab w:val="left" w:pos="1620"/>
          <w:tab w:val="left" w:pos="1710"/>
          <w:tab w:val="left" w:pos="1800"/>
        </w:tabs>
        <w:rPr>
          <w:rFonts w:eastAsia="MS Mincho"/>
          <w:b/>
        </w:rPr>
      </w:pPr>
      <w:r w:rsidRPr="00AF2A35">
        <w:rPr>
          <w:rFonts w:eastAsia="MS Mincho"/>
          <w:b/>
        </w:rPr>
        <w:t>F. Organizational Skills – 15 points</w:t>
      </w:r>
    </w:p>
    <w:p w:rsidR="00AF2A35" w:rsidRPr="00AF2A35" w:rsidRDefault="00AF2A35" w:rsidP="00AF2A35">
      <w:pPr>
        <w:widowControl w:val="0"/>
        <w:tabs>
          <w:tab w:val="left" w:pos="5040"/>
        </w:tabs>
        <w:rPr>
          <w:rFonts w:eastAsia="MS Mincho"/>
        </w:rPr>
      </w:pPr>
    </w:p>
    <w:p w:rsidR="00AF2A35" w:rsidRDefault="00AF2A35" w:rsidP="00AF2A35">
      <w:pPr>
        <w:widowControl w:val="0"/>
        <w:numPr>
          <w:ilvl w:val="0"/>
          <w:numId w:val="17"/>
        </w:numPr>
        <w:contextualSpacing/>
        <w:rPr>
          <w:rFonts w:eastAsia="MS Mincho"/>
        </w:rPr>
      </w:pPr>
      <w:r w:rsidRPr="00AF2A35">
        <w:rPr>
          <w:rFonts w:eastAsia="MS Mincho"/>
        </w:rPr>
        <w:t>Organizational skills are required for this position. The incumbent must be able to manage events and team work assignments for ECCO with minimal oversight and demonstrate a thorough understanding of the myriad actions that are required to successfully plan and hold events and achieve work assignments in a timely manner</w:t>
      </w:r>
    </w:p>
    <w:p w:rsidR="00AF2A35" w:rsidRPr="00AF2A35" w:rsidRDefault="00AF2A35" w:rsidP="00AF2A35">
      <w:pPr>
        <w:widowControl w:val="0"/>
        <w:ind w:left="720"/>
        <w:contextualSpacing/>
        <w:rPr>
          <w:rFonts w:eastAsia="MS Mincho"/>
        </w:rPr>
      </w:pPr>
    </w:p>
    <w:p w:rsidR="00AF2A35" w:rsidRPr="00AF2A35" w:rsidRDefault="00AF2A35" w:rsidP="00AF2A35">
      <w:pPr>
        <w:widowControl w:val="0"/>
        <w:numPr>
          <w:ilvl w:val="0"/>
          <w:numId w:val="17"/>
        </w:numPr>
        <w:contextualSpacing/>
        <w:rPr>
          <w:rFonts w:eastAsia="MS Mincho"/>
        </w:rPr>
      </w:pPr>
      <w:r w:rsidRPr="00AF2A35">
        <w:rPr>
          <w:rFonts w:eastAsia="MS Mincho"/>
        </w:rPr>
        <w:t xml:space="preserve">Efficient and timely updates about event planning to ECCO leadership are also required. The incumbent must efficiently communicate to supervisors that work streams are being advanced efficiently and effectively to ensure timely completion of tasks and assignments.  </w:t>
      </w:r>
    </w:p>
    <w:p w:rsidR="00AF2A35" w:rsidRPr="00AF2A35" w:rsidRDefault="00AF2A35" w:rsidP="00AF2A35">
      <w:pPr>
        <w:widowControl w:val="0"/>
      </w:pPr>
    </w:p>
    <w:p w:rsidR="00AF2A35" w:rsidRPr="00AF2A35" w:rsidRDefault="00AF2A35" w:rsidP="00AF2A35">
      <w:pPr>
        <w:widowControl w:val="0"/>
        <w:shd w:val="clear" w:color="auto" w:fill="FFFFFF"/>
        <w:rPr>
          <w:b/>
        </w:rPr>
      </w:pPr>
      <w:r w:rsidRPr="00AF2A35">
        <w:rPr>
          <w:b/>
          <w:bCs/>
        </w:rPr>
        <w:t>Total possible points = 100</w:t>
      </w:r>
    </w:p>
    <w:p w:rsidR="00C66E73" w:rsidRDefault="00C66E73" w:rsidP="004C64D6">
      <w:pPr>
        <w:widowControl w:val="0"/>
        <w:tabs>
          <w:tab w:val="left" w:pos="360"/>
        </w:tabs>
        <w:autoSpaceDE w:val="0"/>
        <w:autoSpaceDN w:val="0"/>
        <w:adjustRightInd w:val="0"/>
        <w:jc w:val="both"/>
      </w:pPr>
    </w:p>
    <w:p w:rsidR="00BB78A0" w:rsidRPr="001C1DD7" w:rsidRDefault="00B13F35" w:rsidP="00B13F35">
      <w:pPr>
        <w:widowControl w:val="0"/>
        <w:tabs>
          <w:tab w:val="left" w:pos="360"/>
        </w:tabs>
        <w:autoSpaceDE w:val="0"/>
        <w:autoSpaceDN w:val="0"/>
        <w:adjustRightInd w:val="0"/>
        <w:jc w:val="both"/>
        <w:rPr>
          <w:b/>
          <w:color w:val="002060"/>
          <w:u w:val="single"/>
        </w:rPr>
      </w:pPr>
      <w:r w:rsidRPr="001C1DD7">
        <w:rPr>
          <w:b/>
          <w:color w:val="002060"/>
          <w:u w:val="single"/>
        </w:rPr>
        <w:t xml:space="preserve">SECTION </w:t>
      </w:r>
      <w:r w:rsidR="002B66FD">
        <w:rPr>
          <w:b/>
          <w:color w:val="002060"/>
          <w:u w:val="single"/>
        </w:rPr>
        <w:t>I</w:t>
      </w:r>
      <w:r w:rsidRPr="001C1DD7">
        <w:rPr>
          <w:b/>
          <w:color w:val="002060"/>
          <w:u w:val="single"/>
        </w:rPr>
        <w:t xml:space="preserve">V: </w:t>
      </w:r>
      <w:r w:rsidR="004C64D6">
        <w:rPr>
          <w:b/>
          <w:color w:val="002060"/>
          <w:u w:val="single"/>
        </w:rPr>
        <w:t>SUBMITTING AN OFFER</w:t>
      </w:r>
    </w:p>
    <w:p w:rsidR="00BB78A0" w:rsidRPr="00F4042F" w:rsidRDefault="00BB78A0" w:rsidP="00F236F0">
      <w:pPr>
        <w:widowControl w:val="0"/>
        <w:autoSpaceDE w:val="0"/>
        <w:autoSpaceDN w:val="0"/>
        <w:adjustRightInd w:val="0"/>
        <w:jc w:val="both"/>
        <w:rPr>
          <w:b/>
        </w:rPr>
      </w:pPr>
    </w:p>
    <w:p w:rsidR="00AA6D24" w:rsidRDefault="00AA6D24" w:rsidP="00AA6D24">
      <w:pPr>
        <w:jc w:val="both"/>
      </w:pPr>
      <w:r w:rsidRPr="00AA6D24">
        <w:t>For an offeror to be considered for this position, s/he must adhere to the following guidelines and complete, sign and submit the following documents.  This will enable the evaluation committee to thoroughly and objectively review the offer against the requirements of the position.</w:t>
      </w:r>
    </w:p>
    <w:p w:rsidR="00AA6D24" w:rsidRDefault="00AA6D24" w:rsidP="00AA6D24">
      <w:pPr>
        <w:jc w:val="both"/>
      </w:pPr>
    </w:p>
    <w:p w:rsidR="00AA6D24" w:rsidRPr="00E74E95" w:rsidRDefault="00AA6D24" w:rsidP="00AA6D24">
      <w:pPr>
        <w:jc w:val="both"/>
        <w:rPr>
          <w:b/>
        </w:rPr>
      </w:pPr>
      <w:r w:rsidRPr="00E74E95">
        <w:rPr>
          <w:b/>
        </w:rPr>
        <w:tab/>
        <w:t>A. PRESENTING OFFER</w:t>
      </w:r>
    </w:p>
    <w:p w:rsidR="00AA6D24" w:rsidRDefault="00AA6D24" w:rsidP="00AA6D24">
      <w:pPr>
        <w:jc w:val="both"/>
      </w:pPr>
    </w:p>
    <w:p w:rsidR="00AA6D24" w:rsidRPr="00AA6D24" w:rsidRDefault="00AA6D24" w:rsidP="008479FF">
      <w:pPr>
        <w:numPr>
          <w:ilvl w:val="0"/>
          <w:numId w:val="1"/>
        </w:numPr>
        <w:jc w:val="both"/>
      </w:pPr>
      <w:r w:rsidRPr="00AA6D24">
        <w:rPr>
          <w:u w:val="single"/>
        </w:rPr>
        <w:t>AID 309-2</w:t>
      </w:r>
      <w:r>
        <w:rPr>
          <w:u w:val="single"/>
        </w:rPr>
        <w:t xml:space="preserve"> form</w:t>
      </w:r>
    </w:p>
    <w:p w:rsidR="00AA6D24" w:rsidRPr="00E94EEC" w:rsidRDefault="00AA6D24" w:rsidP="00AA6D24">
      <w:pPr>
        <w:ind w:left="720"/>
        <w:jc w:val="both"/>
      </w:pPr>
    </w:p>
    <w:p w:rsidR="00AA6D24" w:rsidRDefault="00AA6D24" w:rsidP="00AA6D24">
      <w:pPr>
        <w:ind w:left="720"/>
        <w:jc w:val="both"/>
      </w:pPr>
      <w:r>
        <w:t>Eligible offerors are required to complete and submit the offer form AID 309-2,</w:t>
      </w:r>
    </w:p>
    <w:p w:rsidR="00AA6D24" w:rsidRDefault="00AA6D24" w:rsidP="00AA6D24">
      <w:pPr>
        <w:ind w:left="720"/>
        <w:jc w:val="both"/>
      </w:pPr>
      <w:r>
        <w:t>“Offeror Information for Personal Services Contracts with Individuals,” available at</w:t>
      </w:r>
    </w:p>
    <w:p w:rsidR="00AA6D24" w:rsidRDefault="00584C26" w:rsidP="00AA6D24">
      <w:pPr>
        <w:ind w:left="720"/>
        <w:jc w:val="both"/>
      </w:pPr>
      <w:hyperlink r:id="rId12" w:history="1">
        <w:r w:rsidR="00AA6D24" w:rsidRPr="00023016">
          <w:rPr>
            <w:rStyle w:val="Hyperlink"/>
          </w:rPr>
          <w:t>http://www.usaid.gov/forms</w:t>
        </w:r>
      </w:hyperlink>
      <w:r w:rsidR="00AA6D24">
        <w:t xml:space="preserve"> or </w:t>
      </w:r>
      <w:r w:rsidR="00AA6D24" w:rsidRPr="00AA6D24">
        <w:t>at U</w:t>
      </w:r>
      <w:r w:rsidR="00901661">
        <w:t>.</w:t>
      </w:r>
      <w:r w:rsidR="00AA6D24" w:rsidRPr="00AA6D24">
        <w:t>S</w:t>
      </w:r>
      <w:r w:rsidR="00901661">
        <w:t>.</w:t>
      </w:r>
      <w:r w:rsidR="00AA6D24" w:rsidRPr="00AA6D24">
        <w:t xml:space="preserve"> Embassy Consular Service entrance (opposite to “Leader Price”), Route Digue, Lot 207 A, Point Liberty, Andranoro Antehiroka, Antananarivo;</w:t>
      </w:r>
    </w:p>
    <w:p w:rsidR="00D26EB2" w:rsidRPr="00E94EEC" w:rsidRDefault="00D26EB2" w:rsidP="00AA6D24">
      <w:pPr>
        <w:ind w:left="720"/>
        <w:jc w:val="both"/>
      </w:pPr>
    </w:p>
    <w:p w:rsidR="00AA6D24" w:rsidRPr="00E94EEC" w:rsidRDefault="00AA6D24" w:rsidP="008479FF">
      <w:pPr>
        <w:numPr>
          <w:ilvl w:val="0"/>
          <w:numId w:val="1"/>
        </w:numPr>
        <w:jc w:val="both"/>
        <w:rPr>
          <w:u w:val="single"/>
        </w:rPr>
      </w:pPr>
      <w:r w:rsidRPr="00E94EEC">
        <w:rPr>
          <w:u w:val="single"/>
        </w:rPr>
        <w:t>Resume/Curriculum Vitae</w:t>
      </w:r>
    </w:p>
    <w:p w:rsidR="00AA6D24" w:rsidRPr="00E94EEC" w:rsidRDefault="00AA6D24" w:rsidP="00AA6D24">
      <w:pPr>
        <w:ind w:left="720"/>
        <w:jc w:val="both"/>
      </w:pPr>
    </w:p>
    <w:p w:rsidR="00AA6D24" w:rsidRPr="00E94EEC" w:rsidRDefault="00AA6D24" w:rsidP="00901661">
      <w:pPr>
        <w:ind w:firstLine="360"/>
        <w:jc w:val="both"/>
      </w:pPr>
      <w:r w:rsidRPr="00E94EEC">
        <w:t>Offerors will submit a resume or a curriculum</w:t>
      </w:r>
      <w:r>
        <w:t xml:space="preserve"> </w:t>
      </w:r>
      <w:r w:rsidRPr="00E94EEC">
        <w:t>vitae containing the following information:</w:t>
      </w:r>
    </w:p>
    <w:p w:rsidR="00AA6D24" w:rsidRPr="00E94EEC" w:rsidRDefault="00AA6D24" w:rsidP="00AA6D24">
      <w:pPr>
        <w:jc w:val="both"/>
      </w:pPr>
    </w:p>
    <w:p w:rsidR="00AA6D24" w:rsidRPr="00E94EEC" w:rsidRDefault="00AA6D24" w:rsidP="008479FF">
      <w:pPr>
        <w:numPr>
          <w:ilvl w:val="0"/>
          <w:numId w:val="2"/>
        </w:numPr>
        <w:ind w:left="990" w:hanging="270"/>
        <w:jc w:val="both"/>
      </w:pPr>
      <w:r w:rsidRPr="00E94EEC">
        <w:lastRenderedPageBreak/>
        <w:t xml:space="preserve">Personal Information:  Full name, mailing address (with zip/postal code), email address, day and evening phone numbers, and if applicable highest federal civilian grade held (also give job series and dates held); </w:t>
      </w:r>
    </w:p>
    <w:p w:rsidR="00AA6D24" w:rsidRPr="00E94EEC" w:rsidRDefault="00AA6D24" w:rsidP="009D1E1F">
      <w:pPr>
        <w:ind w:left="990" w:hanging="270"/>
        <w:jc w:val="both"/>
      </w:pPr>
    </w:p>
    <w:p w:rsidR="00AA6D24" w:rsidRDefault="00AA6D24" w:rsidP="008479FF">
      <w:pPr>
        <w:numPr>
          <w:ilvl w:val="0"/>
          <w:numId w:val="2"/>
        </w:numPr>
        <w:ind w:left="990" w:hanging="270"/>
        <w:jc w:val="both"/>
      </w:pPr>
      <w:r w:rsidRPr="00E94EEC">
        <w:t xml:space="preserve">Education: date of diploma or GED; colleges and universities, name, city and state, majors, type and year of any degrees received (if no degree, show total credits earned and indicate whether semester or quarter hours); </w:t>
      </w:r>
    </w:p>
    <w:p w:rsidR="004C64D6" w:rsidRPr="00E94EEC" w:rsidRDefault="004C64D6" w:rsidP="004C64D6">
      <w:pPr>
        <w:jc w:val="both"/>
      </w:pPr>
    </w:p>
    <w:p w:rsidR="00AA6D24" w:rsidRPr="00E94EEC" w:rsidRDefault="00AA6D24" w:rsidP="008479FF">
      <w:pPr>
        <w:numPr>
          <w:ilvl w:val="0"/>
          <w:numId w:val="2"/>
        </w:numPr>
        <w:ind w:left="990" w:hanging="270"/>
        <w:jc w:val="both"/>
      </w:pPr>
      <w:r w:rsidRPr="00E94EEC">
        <w:t>Work Experience: provide the following information for each of your paid and non-paid work experience related to the job for which you are applying: job title (include series and grade if federal job), duties and accomplishments (do not send job descriptions), employer’s name and address, supervisor’s name and phone number, starting and ending dates (month and year), hours per week, salary.  Indicate if we may contact your current supervisor.  In addition, offerors should highlight or make special note of relevant significant awards and achievements.  This may include information that was listed in the AID 302-3 form.</w:t>
      </w:r>
    </w:p>
    <w:p w:rsidR="00AA6D24" w:rsidRPr="00E94EEC" w:rsidRDefault="00AA6D24" w:rsidP="00AA6D24">
      <w:pPr>
        <w:ind w:left="810"/>
        <w:jc w:val="both"/>
      </w:pPr>
      <w:r w:rsidRPr="00E94EEC">
        <w:t xml:space="preserve"> </w:t>
      </w:r>
    </w:p>
    <w:p w:rsidR="00AA6D24" w:rsidRPr="00E94EEC" w:rsidRDefault="00AA6D24" w:rsidP="008479FF">
      <w:pPr>
        <w:numPr>
          <w:ilvl w:val="0"/>
          <w:numId w:val="1"/>
        </w:numPr>
        <w:contextualSpacing/>
        <w:jc w:val="both"/>
        <w:rPr>
          <w:u w:val="single"/>
        </w:rPr>
      </w:pPr>
      <w:r w:rsidRPr="00E94EEC">
        <w:rPr>
          <w:u w:val="single"/>
        </w:rPr>
        <w:t>Appendix</w:t>
      </w:r>
    </w:p>
    <w:p w:rsidR="00AA6D24" w:rsidRPr="00E94EEC" w:rsidRDefault="00AA6D24" w:rsidP="00AA6D24">
      <w:pPr>
        <w:ind w:left="720"/>
        <w:contextualSpacing/>
        <w:jc w:val="both"/>
        <w:rPr>
          <w:b/>
        </w:rPr>
      </w:pPr>
    </w:p>
    <w:p w:rsidR="00AA6D24" w:rsidRPr="00E94EEC" w:rsidRDefault="00AA6D24" w:rsidP="00AA6D24">
      <w:pPr>
        <w:ind w:left="720"/>
        <w:contextualSpacing/>
        <w:jc w:val="both"/>
      </w:pPr>
      <w:r w:rsidRPr="00E94EEC">
        <w:t xml:space="preserve">Supplemental document specifically addressing the </w:t>
      </w:r>
      <w:r w:rsidR="004C64D6">
        <w:t>selection factors</w:t>
      </w:r>
      <w:r w:rsidRPr="00E94EEC">
        <w:t xml:space="preserve"> </w:t>
      </w:r>
      <w:r>
        <w:t>listed</w:t>
      </w:r>
      <w:r w:rsidRPr="00E94EEC">
        <w:t xml:space="preserve"> in the solicitation. Include other pertinent information related to the qualifications required for the position, such as job-related training courses (title and year), job-related skills, job-related certificates and licenses (current only), job-related honors, awards, and special accomplishments, for example, publications, memberships in professional or honor societies, leadership, activities, public speaking and performance awards (give dates but do not send documents unless requested).  </w:t>
      </w:r>
    </w:p>
    <w:p w:rsidR="00AA6D24" w:rsidRDefault="00AA6D24" w:rsidP="00AA6D24">
      <w:pPr>
        <w:jc w:val="both"/>
      </w:pPr>
    </w:p>
    <w:p w:rsidR="00AA6D24" w:rsidRPr="00E94EEC" w:rsidRDefault="00AA6D24" w:rsidP="008479FF">
      <w:pPr>
        <w:numPr>
          <w:ilvl w:val="0"/>
          <w:numId w:val="1"/>
        </w:numPr>
        <w:jc w:val="both"/>
        <w:rPr>
          <w:u w:val="single"/>
        </w:rPr>
      </w:pPr>
      <w:r w:rsidRPr="00E94EEC">
        <w:rPr>
          <w:u w:val="single"/>
        </w:rPr>
        <w:t>Reference Persons</w:t>
      </w:r>
    </w:p>
    <w:p w:rsidR="00AA6D24" w:rsidRPr="00E94EEC" w:rsidRDefault="00AA6D24" w:rsidP="00AA6D24">
      <w:pPr>
        <w:ind w:left="720"/>
        <w:jc w:val="both"/>
        <w:rPr>
          <w:b/>
        </w:rPr>
      </w:pPr>
    </w:p>
    <w:p w:rsidR="00AA6D24" w:rsidRDefault="00AA6D24" w:rsidP="00AA6D24">
      <w:pPr>
        <w:ind w:left="720"/>
        <w:jc w:val="both"/>
      </w:pPr>
      <w:r w:rsidRPr="00E94EEC">
        <w:t xml:space="preserve">Offerors are required to provide </w:t>
      </w:r>
      <w:r>
        <w:t>five (5) reference persons</w:t>
      </w:r>
      <w:r w:rsidRPr="00E94EEC">
        <w:t xml:space="preserve"> who are not family members or relatives, with working telephones and email contacts.  The references must be able to provide substantive information about </w:t>
      </w:r>
      <w:r>
        <w:t>offerors</w:t>
      </w:r>
      <w:r w:rsidRPr="00E94EEC">
        <w:t xml:space="preserve"> past performance and abilities.  Reference checks will be made only for offerors considered as finalists.  If an offeror does not wish for the current employer to be contacted as a reference check, this should</w:t>
      </w:r>
      <w:r>
        <w:t xml:space="preserve"> </w:t>
      </w:r>
      <w:r w:rsidRPr="00E94EEC">
        <w:t>be stated in the offeror’s AID 302-3 form and/or resume.  The interviewing committee will delay such reference check pending communication with the offeror.</w:t>
      </w:r>
    </w:p>
    <w:p w:rsidR="00901661" w:rsidRDefault="00901661" w:rsidP="00901661">
      <w:pPr>
        <w:ind w:left="810" w:hanging="450"/>
        <w:jc w:val="both"/>
      </w:pPr>
    </w:p>
    <w:p w:rsidR="00901661" w:rsidRPr="00E94EEC" w:rsidRDefault="00901661" w:rsidP="00901661">
      <w:pPr>
        <w:ind w:left="810" w:hanging="450"/>
        <w:jc w:val="both"/>
      </w:pPr>
      <w:r>
        <w:t>5.</w:t>
      </w:r>
      <w:r>
        <w:tab/>
        <w:t>Copy of current Malagasy “visa de séjour”.</w:t>
      </w:r>
      <w:r w:rsidR="002411CC">
        <w:t xml:space="preserve">  </w:t>
      </w:r>
      <w:r w:rsidR="00D26EB2">
        <w:t>Once selected for this position, the successful</w:t>
      </w:r>
      <w:r w:rsidR="002411CC">
        <w:t xml:space="preserve"> candidate will be responsible for </w:t>
      </w:r>
      <w:r w:rsidR="00CE1CFD">
        <w:t>obtaining</w:t>
      </w:r>
      <w:r w:rsidR="00D26EB2">
        <w:t xml:space="preserve"> the</w:t>
      </w:r>
      <w:r w:rsidR="002411CC">
        <w:t xml:space="preserve"> </w:t>
      </w:r>
      <w:r w:rsidR="00D26EB2">
        <w:t xml:space="preserve">relevant </w:t>
      </w:r>
      <w:r w:rsidR="00CE1CFD">
        <w:t>Malagasy long term visa (different from courtesy visa) before the start date of the contract.</w:t>
      </w:r>
    </w:p>
    <w:p w:rsidR="00AA6D24" w:rsidRPr="00E94EEC" w:rsidRDefault="00AA6D24" w:rsidP="00AA6D24">
      <w:pPr>
        <w:ind w:left="720"/>
        <w:jc w:val="both"/>
      </w:pPr>
    </w:p>
    <w:p w:rsidR="00AA6D24" w:rsidRPr="00E74E95" w:rsidRDefault="00E74E95" w:rsidP="00E74E95">
      <w:pPr>
        <w:ind w:left="360" w:firstLine="360"/>
        <w:contextualSpacing/>
        <w:jc w:val="both"/>
        <w:rPr>
          <w:b/>
        </w:rPr>
      </w:pPr>
      <w:r w:rsidRPr="00E74E95">
        <w:rPr>
          <w:b/>
        </w:rPr>
        <w:t xml:space="preserve">B. </w:t>
      </w:r>
      <w:r w:rsidR="00AA6D24" w:rsidRPr="00E74E95">
        <w:rPr>
          <w:b/>
        </w:rPr>
        <w:t>SUBMITTING OFFER</w:t>
      </w:r>
    </w:p>
    <w:p w:rsidR="00AA6D24" w:rsidRPr="00E94EEC" w:rsidRDefault="00AA6D24" w:rsidP="00AA6D24">
      <w:pPr>
        <w:ind w:left="720"/>
        <w:jc w:val="both"/>
        <w:rPr>
          <w:b/>
        </w:rPr>
      </w:pPr>
    </w:p>
    <w:p w:rsidR="00901661" w:rsidRPr="009D1E1F" w:rsidRDefault="00901661" w:rsidP="008479FF">
      <w:pPr>
        <w:pStyle w:val="ListParagraph"/>
        <w:numPr>
          <w:ilvl w:val="0"/>
          <w:numId w:val="4"/>
        </w:numPr>
        <w:jc w:val="both"/>
        <w:rPr>
          <w:color w:val="000000"/>
        </w:rPr>
      </w:pPr>
      <w:r w:rsidRPr="009D1E1F">
        <w:rPr>
          <w:color w:val="000000"/>
        </w:rPr>
        <w:t xml:space="preserve">Offers may be submitted in paper form at the U.S. Embassy Consular Service entrance or electronically to the e-mail address: </w:t>
      </w:r>
      <w:hyperlink r:id="rId13" w:history="1">
        <w:r w:rsidRPr="009D1E1F">
          <w:rPr>
            <w:color w:val="0000FF"/>
            <w:u w:val="single"/>
          </w:rPr>
          <w:t>antananarivoUSAIDHR@usaid.gov</w:t>
        </w:r>
      </w:hyperlink>
      <w:r w:rsidRPr="009D1E1F">
        <w:rPr>
          <w:color w:val="000000"/>
        </w:rPr>
        <w:t>.</w:t>
      </w:r>
    </w:p>
    <w:p w:rsidR="00901661" w:rsidRPr="00901661" w:rsidRDefault="00901661" w:rsidP="00901661">
      <w:pPr>
        <w:jc w:val="both"/>
      </w:pPr>
    </w:p>
    <w:p w:rsidR="00901661" w:rsidRPr="00901661" w:rsidRDefault="00901661" w:rsidP="008479FF">
      <w:pPr>
        <w:pStyle w:val="ListParagraph"/>
        <w:numPr>
          <w:ilvl w:val="0"/>
          <w:numId w:val="4"/>
        </w:numPr>
        <w:jc w:val="both"/>
      </w:pPr>
      <w:r>
        <w:t xml:space="preserve">Offers must be received by the closing date and time specified in Section I, item </w:t>
      </w:r>
      <w:r w:rsidR="009D1E1F">
        <w:t>3</w:t>
      </w:r>
      <w:r>
        <w:t>.</w:t>
      </w:r>
    </w:p>
    <w:p w:rsidR="00901661" w:rsidRDefault="00901661" w:rsidP="009D1E1F">
      <w:pPr>
        <w:jc w:val="both"/>
        <w:rPr>
          <w:color w:val="000000"/>
        </w:rPr>
      </w:pPr>
    </w:p>
    <w:p w:rsidR="00901661" w:rsidRPr="009D1E1F" w:rsidRDefault="00901661" w:rsidP="008479FF">
      <w:pPr>
        <w:pStyle w:val="ListParagraph"/>
        <w:numPr>
          <w:ilvl w:val="0"/>
          <w:numId w:val="4"/>
        </w:numPr>
        <w:jc w:val="both"/>
        <w:rPr>
          <w:color w:val="000000"/>
        </w:rPr>
      </w:pPr>
      <w:r w:rsidRPr="009D1E1F">
        <w:rPr>
          <w:color w:val="000000"/>
        </w:rPr>
        <w:lastRenderedPageBreak/>
        <w:t xml:space="preserve">To ensure consideration of offers for the intended position, Offerors must prominently reference the solicitation in the offer submission, as follows:  </w:t>
      </w:r>
    </w:p>
    <w:p w:rsidR="009D1E1F" w:rsidRPr="00901661" w:rsidRDefault="009D1E1F" w:rsidP="00901661">
      <w:pPr>
        <w:jc w:val="both"/>
        <w:rPr>
          <w:color w:val="000000"/>
        </w:rPr>
      </w:pPr>
    </w:p>
    <w:p w:rsidR="00901661" w:rsidRPr="009D1E1F" w:rsidRDefault="00901661" w:rsidP="008479FF">
      <w:pPr>
        <w:pStyle w:val="ListParagraph"/>
        <w:numPr>
          <w:ilvl w:val="0"/>
          <w:numId w:val="3"/>
        </w:numPr>
      </w:pPr>
      <w:r w:rsidRPr="009D1E1F">
        <w:rPr>
          <w:bCs/>
          <w:color w:val="000000"/>
        </w:rPr>
        <w:t xml:space="preserve">if submitting in paper form, mark the envelope with </w:t>
      </w:r>
    </w:p>
    <w:p w:rsidR="009D1E1F" w:rsidRDefault="009D1E1F" w:rsidP="009D1E1F">
      <w:pPr>
        <w:pStyle w:val="ListParagraph"/>
        <w:ind w:left="1800"/>
        <w:rPr>
          <w:b/>
          <w:bCs/>
          <w:color w:val="000000"/>
        </w:rPr>
      </w:pPr>
      <w:r>
        <w:rPr>
          <w:b/>
          <w:bCs/>
          <w:color w:val="000000"/>
        </w:rPr>
        <w:t>“</w:t>
      </w:r>
      <w:r w:rsidR="00901661" w:rsidRPr="00901661">
        <w:rPr>
          <w:b/>
          <w:bCs/>
          <w:color w:val="000000"/>
        </w:rPr>
        <w:t>SOL-</w:t>
      </w:r>
      <w:r>
        <w:rPr>
          <w:b/>
          <w:bCs/>
          <w:color w:val="000000"/>
        </w:rPr>
        <w:t xml:space="preserve">USAID </w:t>
      </w:r>
      <w:r w:rsidR="00CE1CFD">
        <w:rPr>
          <w:b/>
          <w:bCs/>
          <w:color w:val="000000"/>
        </w:rPr>
        <w:t>Program &amp; Communications Specialist</w:t>
      </w:r>
      <w:r>
        <w:rPr>
          <w:b/>
          <w:bCs/>
          <w:color w:val="000000"/>
        </w:rPr>
        <w:t>”</w:t>
      </w:r>
    </w:p>
    <w:p w:rsidR="009D1E1F" w:rsidRPr="00901661" w:rsidRDefault="009D1E1F" w:rsidP="00AE2B39">
      <w:pPr>
        <w:pStyle w:val="ListParagraph"/>
        <w:ind w:left="1800" w:hanging="1080"/>
      </w:pPr>
    </w:p>
    <w:p w:rsidR="00901661" w:rsidRPr="009D1E1F" w:rsidRDefault="00901661" w:rsidP="008479FF">
      <w:pPr>
        <w:pStyle w:val="ListParagraph"/>
        <w:numPr>
          <w:ilvl w:val="0"/>
          <w:numId w:val="3"/>
        </w:numPr>
      </w:pPr>
      <w:r w:rsidRPr="009D1E1F">
        <w:rPr>
          <w:bCs/>
          <w:color w:val="000000"/>
        </w:rPr>
        <w:t>If submitting electronically,</w:t>
      </w:r>
      <w:r w:rsidR="009D1E1F">
        <w:rPr>
          <w:bCs/>
          <w:color w:val="000000"/>
        </w:rPr>
        <w:t xml:space="preserve"> mark your e-mail subject line with</w:t>
      </w:r>
      <w:r w:rsidRPr="009D1E1F">
        <w:rPr>
          <w:bCs/>
          <w:color w:val="000000"/>
        </w:rPr>
        <w:t xml:space="preserve"> </w:t>
      </w:r>
    </w:p>
    <w:p w:rsidR="009D1E1F" w:rsidRPr="00E74E95" w:rsidRDefault="00E74E95" w:rsidP="009D1E1F">
      <w:pPr>
        <w:pStyle w:val="ListParagraph"/>
        <w:ind w:left="1800"/>
      </w:pPr>
      <w:r>
        <w:rPr>
          <w:b/>
          <w:bCs/>
          <w:color w:val="000000"/>
        </w:rPr>
        <w:t>“</w:t>
      </w:r>
      <w:r w:rsidR="009D1E1F" w:rsidRPr="00901661">
        <w:rPr>
          <w:b/>
          <w:bCs/>
          <w:color w:val="000000"/>
        </w:rPr>
        <w:t>SOL-</w:t>
      </w:r>
      <w:r w:rsidR="00CE1CFD">
        <w:rPr>
          <w:b/>
          <w:bCs/>
          <w:color w:val="000000"/>
        </w:rPr>
        <w:t>Program &amp; Communications Specialist</w:t>
      </w:r>
      <w:r w:rsidR="009D1E1F" w:rsidRPr="009D1E1F">
        <w:rPr>
          <w:b/>
          <w:bCs/>
        </w:rPr>
        <w:t xml:space="preserve"> </w:t>
      </w:r>
      <w:r w:rsidR="009D1E1F" w:rsidRPr="009D1E1F">
        <w:rPr>
          <w:b/>
          <w:bCs/>
          <w:i/>
          <w:iCs/>
        </w:rPr>
        <w:t>[</w:t>
      </w:r>
      <w:r w:rsidR="009D1E1F" w:rsidRPr="009D1E1F">
        <w:rPr>
          <w:bCs/>
          <w:i/>
          <w:iCs/>
        </w:rPr>
        <w:t>your name</w:t>
      </w:r>
      <w:r w:rsidR="009D1E1F" w:rsidRPr="00E74E95">
        <w:rPr>
          <w:b/>
          <w:bCs/>
          <w:i/>
          <w:iCs/>
        </w:rPr>
        <w:t>]</w:t>
      </w:r>
      <w:r w:rsidRPr="00E74E95">
        <w:rPr>
          <w:b/>
          <w:bCs/>
          <w:i/>
          <w:iCs/>
        </w:rPr>
        <w:t>”</w:t>
      </w:r>
    </w:p>
    <w:p w:rsidR="00901661" w:rsidRPr="00901661" w:rsidRDefault="00901661" w:rsidP="00901661">
      <w:pPr>
        <w:jc w:val="both"/>
      </w:pPr>
      <w:r w:rsidRPr="00901661">
        <w:rPr>
          <w:color w:val="FF0000"/>
          <w:u w:val="single"/>
        </w:rPr>
        <w:t xml:space="preserve">If submitting electronically, all documents should be in Adobe Acrobat Reader format (.pdf) and/or Word format (.doc or .docx) ONLY. </w:t>
      </w:r>
    </w:p>
    <w:p w:rsidR="00AA6D24" w:rsidRPr="00E94EEC" w:rsidRDefault="00AA6D24" w:rsidP="00AA6D24">
      <w:pPr>
        <w:widowControl w:val="0"/>
        <w:autoSpaceDE w:val="0"/>
        <w:autoSpaceDN w:val="0"/>
        <w:adjustRightInd w:val="0"/>
        <w:ind w:left="720"/>
        <w:jc w:val="both"/>
      </w:pPr>
    </w:p>
    <w:p w:rsidR="00E74E95" w:rsidRPr="00E74E95" w:rsidRDefault="00722CBB" w:rsidP="00E74E95">
      <w:pPr>
        <w:widowControl w:val="0"/>
        <w:autoSpaceDE w:val="0"/>
        <w:autoSpaceDN w:val="0"/>
        <w:adjustRightInd w:val="0"/>
        <w:jc w:val="both"/>
        <w:rPr>
          <w:b/>
          <w:color w:val="002060"/>
          <w:u w:val="single"/>
        </w:rPr>
      </w:pPr>
      <w:r w:rsidRPr="00E74E95">
        <w:rPr>
          <w:b/>
          <w:color w:val="002060"/>
          <w:u w:val="single"/>
        </w:rPr>
        <w:t xml:space="preserve">SECTION V: </w:t>
      </w:r>
      <w:r w:rsidR="00E74E95" w:rsidRPr="00E74E95">
        <w:rPr>
          <w:b/>
          <w:color w:val="002060"/>
          <w:u w:val="single"/>
        </w:rPr>
        <w:t xml:space="preserve">LIST OF REQUIRED FORMS FOR PSC HIRES </w:t>
      </w:r>
    </w:p>
    <w:p w:rsidR="00E74E95" w:rsidRDefault="00E74E95" w:rsidP="00E74E95">
      <w:pPr>
        <w:widowControl w:val="0"/>
        <w:autoSpaceDE w:val="0"/>
        <w:autoSpaceDN w:val="0"/>
        <w:adjustRightInd w:val="0"/>
        <w:jc w:val="both"/>
      </w:pPr>
    </w:p>
    <w:p w:rsidR="00E74E95" w:rsidRDefault="00E74E95" w:rsidP="00E74E95">
      <w:pPr>
        <w:widowControl w:val="0"/>
        <w:autoSpaceDE w:val="0"/>
        <w:autoSpaceDN w:val="0"/>
        <w:adjustRightInd w:val="0"/>
        <w:jc w:val="both"/>
      </w:pPr>
      <w:r>
        <w:t xml:space="preserve">Once the CO informs the successful Offeror about being selected for a contract award, the CO will provide the successful Offeror instructions about how to complete and submit the following forms. </w:t>
      </w:r>
    </w:p>
    <w:p w:rsidR="00E74E95" w:rsidRDefault="00E74E95" w:rsidP="00E74E95">
      <w:pPr>
        <w:widowControl w:val="0"/>
        <w:autoSpaceDE w:val="0"/>
        <w:autoSpaceDN w:val="0"/>
        <w:adjustRightInd w:val="0"/>
        <w:jc w:val="both"/>
      </w:pPr>
    </w:p>
    <w:p w:rsidR="00E74E95" w:rsidRDefault="00AE2B39" w:rsidP="008479FF">
      <w:pPr>
        <w:pStyle w:val="ListParagraph"/>
        <w:widowControl w:val="0"/>
        <w:numPr>
          <w:ilvl w:val="0"/>
          <w:numId w:val="5"/>
        </w:numPr>
        <w:autoSpaceDE w:val="0"/>
        <w:autoSpaceDN w:val="0"/>
        <w:adjustRightInd w:val="0"/>
        <w:jc w:val="both"/>
      </w:pPr>
      <w:r>
        <w:t xml:space="preserve">SF-85 P, </w:t>
      </w:r>
      <w:r w:rsidR="00E74E95">
        <w:t xml:space="preserve">Questionnaire for Public Trust Positions (SF-85P) </w:t>
      </w:r>
    </w:p>
    <w:p w:rsidR="00E74E95" w:rsidRDefault="00A15DF0" w:rsidP="008479FF">
      <w:pPr>
        <w:pStyle w:val="ListParagraph"/>
        <w:widowControl w:val="0"/>
        <w:numPr>
          <w:ilvl w:val="0"/>
          <w:numId w:val="5"/>
        </w:numPr>
        <w:autoSpaceDE w:val="0"/>
        <w:autoSpaceDN w:val="0"/>
        <w:adjustRightInd w:val="0"/>
        <w:jc w:val="both"/>
      </w:pPr>
      <w:r w:rsidRPr="002A7965">
        <w:t>OF 306, Declaration for Federal Employment</w:t>
      </w:r>
    </w:p>
    <w:p w:rsidR="00A15DF0" w:rsidRDefault="00E74E95" w:rsidP="008479FF">
      <w:pPr>
        <w:pStyle w:val="ListParagraph"/>
        <w:widowControl w:val="0"/>
        <w:numPr>
          <w:ilvl w:val="0"/>
          <w:numId w:val="5"/>
        </w:numPr>
        <w:autoSpaceDE w:val="0"/>
        <w:autoSpaceDN w:val="0"/>
        <w:adjustRightInd w:val="0"/>
        <w:jc w:val="both"/>
      </w:pPr>
      <w:r>
        <w:t>SF-87</w:t>
      </w:r>
      <w:r w:rsidR="00A15DF0" w:rsidRPr="002A7965">
        <w:t xml:space="preserve">, Finger Print Card </w:t>
      </w:r>
    </w:p>
    <w:p w:rsidR="00E74E95" w:rsidRDefault="00E74E95" w:rsidP="008479FF">
      <w:pPr>
        <w:pStyle w:val="ListParagraph"/>
        <w:widowControl w:val="0"/>
        <w:numPr>
          <w:ilvl w:val="0"/>
          <w:numId w:val="5"/>
        </w:numPr>
        <w:autoSpaceDE w:val="0"/>
        <w:autoSpaceDN w:val="0"/>
        <w:adjustRightInd w:val="0"/>
        <w:jc w:val="both"/>
      </w:pPr>
      <w:r>
        <w:t>AID 6-85, Foreign Activity Data</w:t>
      </w:r>
    </w:p>
    <w:p w:rsidR="00AE2B39" w:rsidRDefault="00AE2B39" w:rsidP="008479FF">
      <w:pPr>
        <w:pStyle w:val="ListParagraph"/>
        <w:widowControl w:val="0"/>
        <w:numPr>
          <w:ilvl w:val="0"/>
          <w:numId w:val="5"/>
        </w:numPr>
        <w:autoSpaceDE w:val="0"/>
        <w:autoSpaceDN w:val="0"/>
        <w:adjustRightInd w:val="0"/>
        <w:jc w:val="both"/>
      </w:pPr>
      <w:r>
        <w:t>SF 144, Statement of Prior Federal Service</w:t>
      </w:r>
    </w:p>
    <w:p w:rsidR="00D26EB2" w:rsidRPr="002A7965" w:rsidRDefault="00D26EB2" w:rsidP="00D26EB2">
      <w:pPr>
        <w:pStyle w:val="ListParagraph"/>
        <w:widowControl w:val="0"/>
        <w:autoSpaceDE w:val="0"/>
        <w:autoSpaceDN w:val="0"/>
        <w:adjustRightInd w:val="0"/>
        <w:ind w:left="1080"/>
        <w:jc w:val="both"/>
      </w:pPr>
    </w:p>
    <w:p w:rsidR="00BB78A0" w:rsidRPr="001C1DD7" w:rsidRDefault="00722CBB" w:rsidP="00722CBB">
      <w:pPr>
        <w:pStyle w:val="ListParagraph"/>
        <w:widowControl w:val="0"/>
        <w:tabs>
          <w:tab w:val="left" w:pos="540"/>
        </w:tabs>
        <w:autoSpaceDE w:val="0"/>
        <w:autoSpaceDN w:val="0"/>
        <w:adjustRightInd w:val="0"/>
        <w:ind w:left="0"/>
        <w:jc w:val="both"/>
        <w:rPr>
          <w:color w:val="002060"/>
          <w:u w:val="single"/>
        </w:rPr>
      </w:pPr>
      <w:r w:rsidRPr="001C1DD7">
        <w:rPr>
          <w:b/>
          <w:color w:val="002060"/>
          <w:u w:val="single"/>
        </w:rPr>
        <w:t xml:space="preserve">SECTION </w:t>
      </w:r>
      <w:r w:rsidR="00A15DF0" w:rsidRPr="001C1DD7">
        <w:rPr>
          <w:b/>
          <w:color w:val="002060"/>
          <w:u w:val="single"/>
        </w:rPr>
        <w:t xml:space="preserve">VI: </w:t>
      </w:r>
      <w:r w:rsidR="00672DC0" w:rsidRPr="001C1DD7">
        <w:rPr>
          <w:b/>
          <w:color w:val="002060"/>
          <w:u w:val="single"/>
        </w:rPr>
        <w:t>BENEFITS</w:t>
      </w:r>
      <w:r w:rsidR="00AE2B39">
        <w:rPr>
          <w:b/>
          <w:color w:val="002060"/>
          <w:u w:val="single"/>
        </w:rPr>
        <w:t xml:space="preserve"> </w:t>
      </w:r>
      <w:r w:rsidR="00672DC0" w:rsidRPr="001C1DD7">
        <w:rPr>
          <w:b/>
          <w:color w:val="002060"/>
          <w:u w:val="single"/>
        </w:rPr>
        <w:t xml:space="preserve"> </w:t>
      </w:r>
    </w:p>
    <w:p w:rsidR="00672DC0" w:rsidRPr="00F4042F" w:rsidRDefault="00672DC0" w:rsidP="00F236F0">
      <w:pPr>
        <w:pStyle w:val="ListParagraph"/>
        <w:widowControl w:val="0"/>
        <w:autoSpaceDE w:val="0"/>
        <w:autoSpaceDN w:val="0"/>
        <w:adjustRightInd w:val="0"/>
        <w:ind w:left="0"/>
        <w:jc w:val="both"/>
      </w:pPr>
    </w:p>
    <w:p w:rsidR="001B14F9" w:rsidRPr="00F4042F" w:rsidRDefault="00BB78A0" w:rsidP="00F236F0">
      <w:pPr>
        <w:widowControl w:val="0"/>
        <w:autoSpaceDE w:val="0"/>
        <w:autoSpaceDN w:val="0"/>
        <w:adjustRightInd w:val="0"/>
        <w:jc w:val="both"/>
      </w:pPr>
      <w:r w:rsidRPr="00F4042F">
        <w:t xml:space="preserve">As a matter of policy, and as appropriate, a </w:t>
      </w:r>
      <w:r w:rsidR="008F208E" w:rsidRPr="00F4042F">
        <w:t xml:space="preserve">resident </w:t>
      </w:r>
      <w:r w:rsidRPr="00F4042F">
        <w:t>PSC is normally authorized the fo</w:t>
      </w:r>
      <w:r w:rsidR="008F208E" w:rsidRPr="00F4042F">
        <w:t>llowing benefits:</w:t>
      </w:r>
    </w:p>
    <w:p w:rsidR="00BB78A0" w:rsidRPr="00AE2B39" w:rsidRDefault="00BB78A0" w:rsidP="008479FF">
      <w:pPr>
        <w:pStyle w:val="ListParagraph"/>
        <w:widowControl w:val="0"/>
        <w:numPr>
          <w:ilvl w:val="0"/>
          <w:numId w:val="6"/>
        </w:numPr>
        <w:autoSpaceDE w:val="0"/>
        <w:autoSpaceDN w:val="0"/>
        <w:adjustRightInd w:val="0"/>
        <w:ind w:left="1170" w:hanging="450"/>
        <w:jc w:val="both"/>
      </w:pPr>
      <w:r w:rsidRPr="00AE2B39">
        <w:t xml:space="preserve">Employee’s FICA Contribution </w:t>
      </w:r>
      <w:r w:rsidR="00A15DF0" w:rsidRPr="00AE2B39">
        <w:t>(for USPSC)</w:t>
      </w:r>
    </w:p>
    <w:p w:rsidR="00BB78A0" w:rsidRPr="00AE2B39" w:rsidRDefault="00BB78A0" w:rsidP="008479FF">
      <w:pPr>
        <w:pStyle w:val="ListParagraph"/>
        <w:widowControl w:val="0"/>
        <w:numPr>
          <w:ilvl w:val="0"/>
          <w:numId w:val="6"/>
        </w:numPr>
        <w:autoSpaceDE w:val="0"/>
        <w:autoSpaceDN w:val="0"/>
        <w:adjustRightInd w:val="0"/>
        <w:ind w:left="1170" w:hanging="450"/>
        <w:jc w:val="both"/>
      </w:pPr>
      <w:r w:rsidRPr="00AE2B39">
        <w:t xml:space="preserve">Annual Contribution towards Health and Life Insurance </w:t>
      </w:r>
    </w:p>
    <w:p w:rsidR="00672DC0" w:rsidRPr="00AE2B39" w:rsidRDefault="00672DC0" w:rsidP="008479FF">
      <w:pPr>
        <w:pStyle w:val="ListParagraph"/>
        <w:widowControl w:val="0"/>
        <w:numPr>
          <w:ilvl w:val="1"/>
          <w:numId w:val="6"/>
        </w:numPr>
        <w:autoSpaceDE w:val="0"/>
        <w:autoSpaceDN w:val="0"/>
        <w:adjustRightInd w:val="0"/>
        <w:ind w:left="1620" w:hanging="630"/>
        <w:jc w:val="both"/>
      </w:pPr>
      <w:r w:rsidRPr="00AE2B39">
        <w:t>72% of health Insurance Annual Premium</w:t>
      </w:r>
      <w:r w:rsidR="001B14F9" w:rsidRPr="00AE2B39">
        <w:t xml:space="preserve"> (not to exceed $20,399 for a family and $7,266 for employees without dependents)</w:t>
      </w:r>
    </w:p>
    <w:p w:rsidR="001B14F9" w:rsidRPr="00AE2B39" w:rsidRDefault="001B14F9" w:rsidP="008479FF">
      <w:pPr>
        <w:pStyle w:val="ListParagraph"/>
        <w:widowControl w:val="0"/>
        <w:numPr>
          <w:ilvl w:val="1"/>
          <w:numId w:val="6"/>
        </w:numPr>
        <w:autoSpaceDE w:val="0"/>
        <w:autoSpaceDN w:val="0"/>
        <w:adjustRightInd w:val="0"/>
        <w:ind w:left="1620" w:hanging="630"/>
        <w:jc w:val="both"/>
      </w:pPr>
      <w:r w:rsidRPr="00AE2B39">
        <w:t>50% of Life Insurance Annual Premium (not to exceed $500)</w:t>
      </w:r>
    </w:p>
    <w:p w:rsidR="00BB78A0" w:rsidRPr="00AE2B39" w:rsidRDefault="00BB78A0" w:rsidP="008479FF">
      <w:pPr>
        <w:pStyle w:val="ListParagraph"/>
        <w:widowControl w:val="0"/>
        <w:numPr>
          <w:ilvl w:val="0"/>
          <w:numId w:val="6"/>
        </w:numPr>
        <w:autoSpaceDE w:val="0"/>
        <w:autoSpaceDN w:val="0"/>
        <w:adjustRightInd w:val="0"/>
        <w:ind w:left="1170" w:hanging="450"/>
        <w:jc w:val="both"/>
      </w:pPr>
      <w:r w:rsidRPr="00AE2B39">
        <w:t>P</w:t>
      </w:r>
      <w:r w:rsidR="001B14F9" w:rsidRPr="00AE2B39">
        <w:t xml:space="preserve">ay Comparability Adjustment - </w:t>
      </w:r>
      <w:r w:rsidRPr="00AE2B39">
        <w:t xml:space="preserve">Annual across the board salary increase for USG employees and USPSCs </w:t>
      </w:r>
    </w:p>
    <w:p w:rsidR="00BB78A0" w:rsidRPr="00AE2B39" w:rsidRDefault="00BB78A0" w:rsidP="008479FF">
      <w:pPr>
        <w:pStyle w:val="ListParagraph"/>
        <w:widowControl w:val="0"/>
        <w:numPr>
          <w:ilvl w:val="0"/>
          <w:numId w:val="6"/>
        </w:numPr>
        <w:autoSpaceDE w:val="0"/>
        <w:autoSpaceDN w:val="0"/>
        <w:adjustRightInd w:val="0"/>
        <w:ind w:left="1170" w:hanging="450"/>
        <w:jc w:val="both"/>
      </w:pPr>
      <w:r w:rsidRPr="00AE2B39">
        <w:t xml:space="preserve">Worker’s Compensation </w:t>
      </w:r>
    </w:p>
    <w:p w:rsidR="00BB78A0" w:rsidRPr="00AE2B39" w:rsidRDefault="00BB78A0" w:rsidP="008479FF">
      <w:pPr>
        <w:pStyle w:val="ListParagraph"/>
        <w:widowControl w:val="0"/>
        <w:numPr>
          <w:ilvl w:val="0"/>
          <w:numId w:val="6"/>
        </w:numPr>
        <w:autoSpaceDE w:val="0"/>
        <w:autoSpaceDN w:val="0"/>
        <w:adjustRightInd w:val="0"/>
        <w:ind w:left="1170" w:hanging="450"/>
        <w:jc w:val="both"/>
      </w:pPr>
      <w:r w:rsidRPr="00AE2B39">
        <w:t xml:space="preserve">Annual </w:t>
      </w:r>
      <w:r w:rsidR="00A15DF0" w:rsidRPr="00AE2B39">
        <w:t xml:space="preserve">merit </w:t>
      </w:r>
      <w:r w:rsidRPr="00AE2B39">
        <w:t>increase</w:t>
      </w:r>
    </w:p>
    <w:p w:rsidR="00BB78A0" w:rsidRPr="00AE2B39" w:rsidRDefault="00BB78A0" w:rsidP="008479FF">
      <w:pPr>
        <w:pStyle w:val="ListParagraph"/>
        <w:widowControl w:val="0"/>
        <w:numPr>
          <w:ilvl w:val="0"/>
          <w:numId w:val="6"/>
        </w:numPr>
        <w:autoSpaceDE w:val="0"/>
        <w:autoSpaceDN w:val="0"/>
        <w:adjustRightInd w:val="0"/>
        <w:ind w:left="1170" w:hanging="450"/>
        <w:jc w:val="both"/>
      </w:pPr>
      <w:r w:rsidRPr="00AE2B39">
        <w:t xml:space="preserve">Vacation and Sick Leave </w:t>
      </w:r>
    </w:p>
    <w:p w:rsidR="001B14F9" w:rsidRPr="00AE2B39" w:rsidRDefault="001B14F9" w:rsidP="00AE2B39">
      <w:pPr>
        <w:widowControl w:val="0"/>
        <w:autoSpaceDE w:val="0"/>
        <w:autoSpaceDN w:val="0"/>
        <w:adjustRightInd w:val="0"/>
        <w:jc w:val="both"/>
      </w:pPr>
    </w:p>
    <w:p w:rsidR="00AE2B39" w:rsidRPr="001C1DD7" w:rsidRDefault="00AE2B39" w:rsidP="00AE2B39">
      <w:pPr>
        <w:pStyle w:val="ListParagraph"/>
        <w:widowControl w:val="0"/>
        <w:tabs>
          <w:tab w:val="left" w:pos="540"/>
        </w:tabs>
        <w:autoSpaceDE w:val="0"/>
        <w:autoSpaceDN w:val="0"/>
        <w:adjustRightInd w:val="0"/>
        <w:ind w:left="0"/>
        <w:jc w:val="both"/>
        <w:rPr>
          <w:color w:val="002060"/>
          <w:u w:val="single"/>
        </w:rPr>
      </w:pPr>
      <w:r w:rsidRPr="001C1DD7">
        <w:rPr>
          <w:b/>
          <w:color w:val="002060"/>
          <w:u w:val="single"/>
        </w:rPr>
        <w:t>SECTION V</w:t>
      </w:r>
      <w:r>
        <w:rPr>
          <w:b/>
          <w:color w:val="002060"/>
          <w:u w:val="single"/>
        </w:rPr>
        <w:t>I</w:t>
      </w:r>
      <w:r w:rsidRPr="001C1DD7">
        <w:rPr>
          <w:b/>
          <w:color w:val="002060"/>
          <w:u w:val="single"/>
        </w:rPr>
        <w:t xml:space="preserve">I: </w:t>
      </w:r>
      <w:r>
        <w:rPr>
          <w:b/>
          <w:color w:val="002060"/>
          <w:u w:val="single"/>
        </w:rPr>
        <w:t xml:space="preserve">TAXES </w:t>
      </w:r>
      <w:r w:rsidRPr="001C1DD7">
        <w:rPr>
          <w:b/>
          <w:color w:val="002060"/>
          <w:u w:val="single"/>
        </w:rPr>
        <w:t xml:space="preserve"> </w:t>
      </w:r>
    </w:p>
    <w:p w:rsidR="00AE2B39" w:rsidRDefault="00AE2B39" w:rsidP="00F236F0">
      <w:pPr>
        <w:widowControl w:val="0"/>
        <w:autoSpaceDE w:val="0"/>
        <w:autoSpaceDN w:val="0"/>
        <w:adjustRightInd w:val="0"/>
        <w:jc w:val="both"/>
      </w:pPr>
    </w:p>
    <w:p w:rsidR="00BB78A0" w:rsidRPr="00F236F0" w:rsidRDefault="00AE2B39" w:rsidP="00F236F0">
      <w:pPr>
        <w:widowControl w:val="0"/>
        <w:autoSpaceDE w:val="0"/>
        <w:autoSpaceDN w:val="0"/>
        <w:adjustRightInd w:val="0"/>
        <w:jc w:val="both"/>
      </w:pPr>
      <w:r>
        <w:t>USPSCs are required to pay Federal income taxes, FICA, Medicare and applicable State Income taxes.</w:t>
      </w:r>
    </w:p>
    <w:p w:rsidR="00AE2B39" w:rsidRDefault="00AE2B39" w:rsidP="00F236F0">
      <w:pPr>
        <w:widowControl w:val="0"/>
        <w:autoSpaceDE w:val="0"/>
        <w:autoSpaceDN w:val="0"/>
        <w:adjustRightInd w:val="0"/>
        <w:jc w:val="both"/>
        <w:rPr>
          <w:b/>
          <w:bCs/>
        </w:rPr>
      </w:pPr>
    </w:p>
    <w:p w:rsidR="00D85809" w:rsidRPr="00AE2B39" w:rsidRDefault="00AE2B39" w:rsidP="00AE2B39">
      <w:pPr>
        <w:pStyle w:val="ListParagraph"/>
        <w:widowControl w:val="0"/>
        <w:tabs>
          <w:tab w:val="left" w:pos="540"/>
        </w:tabs>
        <w:autoSpaceDE w:val="0"/>
        <w:autoSpaceDN w:val="0"/>
        <w:adjustRightInd w:val="0"/>
        <w:ind w:left="0"/>
        <w:jc w:val="both"/>
        <w:rPr>
          <w:b/>
          <w:color w:val="002060"/>
          <w:u w:val="single"/>
        </w:rPr>
      </w:pPr>
      <w:r w:rsidRPr="001C1DD7">
        <w:rPr>
          <w:b/>
          <w:color w:val="002060"/>
          <w:u w:val="single"/>
        </w:rPr>
        <w:t>SECTION</w:t>
      </w:r>
      <w:r w:rsidRPr="00AE2B39">
        <w:rPr>
          <w:b/>
          <w:color w:val="002060"/>
          <w:u w:val="single"/>
        </w:rPr>
        <w:t xml:space="preserve"> VIII: USAID REGULATIONS, POLICIES AND CONTRACT CLAUSES PERTAINING TO PSCs</w:t>
      </w:r>
    </w:p>
    <w:p w:rsidR="00A671CB" w:rsidRDefault="00A671CB" w:rsidP="00F236F0">
      <w:pPr>
        <w:widowControl w:val="0"/>
        <w:autoSpaceDE w:val="0"/>
        <w:autoSpaceDN w:val="0"/>
        <w:adjustRightInd w:val="0"/>
        <w:jc w:val="both"/>
        <w:rPr>
          <w:b/>
        </w:rPr>
      </w:pPr>
    </w:p>
    <w:p w:rsidR="00AE2B39" w:rsidRDefault="00AE2B39" w:rsidP="00F236F0">
      <w:pPr>
        <w:widowControl w:val="0"/>
        <w:autoSpaceDE w:val="0"/>
        <w:autoSpaceDN w:val="0"/>
        <w:adjustRightInd w:val="0"/>
        <w:jc w:val="both"/>
      </w:pPr>
      <w:r>
        <w:t xml:space="preserve">USAID regulations and policies governing USPSC awards are available at these sources: </w:t>
      </w:r>
    </w:p>
    <w:p w:rsidR="00AE2B39" w:rsidRDefault="00AE2B39" w:rsidP="00F236F0">
      <w:pPr>
        <w:widowControl w:val="0"/>
        <w:autoSpaceDE w:val="0"/>
        <w:autoSpaceDN w:val="0"/>
        <w:adjustRightInd w:val="0"/>
        <w:jc w:val="both"/>
      </w:pPr>
    </w:p>
    <w:p w:rsidR="00CE1CFD" w:rsidRDefault="00AE2B39" w:rsidP="00AE2B39">
      <w:pPr>
        <w:widowControl w:val="0"/>
        <w:autoSpaceDE w:val="0"/>
        <w:autoSpaceDN w:val="0"/>
        <w:adjustRightInd w:val="0"/>
        <w:ind w:left="810"/>
        <w:jc w:val="both"/>
      </w:pPr>
      <w:r>
        <w:t xml:space="preserve">1. USAID Acquisition Regulation (AIDAR), Appendix D, “Direct USAID Contracts with </w:t>
      </w:r>
      <w:r>
        <w:lastRenderedPageBreak/>
        <w:t>a U.S. Citizen or a U.S. Resident Alien for Personal Services Abroad,” including contract clause “General Provisions,” available at</w:t>
      </w:r>
    </w:p>
    <w:p w:rsidR="00AE2B39" w:rsidRDefault="00AE2B39" w:rsidP="00AE2B39">
      <w:pPr>
        <w:widowControl w:val="0"/>
        <w:autoSpaceDE w:val="0"/>
        <w:autoSpaceDN w:val="0"/>
        <w:adjustRightInd w:val="0"/>
        <w:ind w:left="810"/>
        <w:jc w:val="both"/>
      </w:pPr>
      <w:r>
        <w:t xml:space="preserve"> </w:t>
      </w:r>
      <w:hyperlink r:id="rId14" w:history="1">
        <w:r w:rsidRPr="00023016">
          <w:rPr>
            <w:rStyle w:val="Hyperlink"/>
          </w:rPr>
          <w:t>https://www.usaid.gov/sites/default/files/documents/1868/aidar_0.pdf</w:t>
        </w:r>
      </w:hyperlink>
    </w:p>
    <w:p w:rsidR="00AE2B39" w:rsidRDefault="00AE2B39" w:rsidP="00AE2B39">
      <w:pPr>
        <w:widowControl w:val="0"/>
        <w:autoSpaceDE w:val="0"/>
        <w:autoSpaceDN w:val="0"/>
        <w:adjustRightInd w:val="0"/>
        <w:ind w:left="810"/>
        <w:jc w:val="both"/>
      </w:pPr>
    </w:p>
    <w:p w:rsidR="00AE2B39" w:rsidRDefault="00AE2B39" w:rsidP="00AE2B39">
      <w:pPr>
        <w:widowControl w:val="0"/>
        <w:autoSpaceDE w:val="0"/>
        <w:autoSpaceDN w:val="0"/>
        <w:adjustRightInd w:val="0"/>
        <w:ind w:left="810"/>
        <w:jc w:val="both"/>
      </w:pPr>
      <w:r>
        <w:t xml:space="preserve">2. Contract Cover Page form AID 309-1 available at </w:t>
      </w:r>
      <w:hyperlink r:id="rId15" w:history="1">
        <w:r w:rsidRPr="00023016">
          <w:rPr>
            <w:rStyle w:val="Hyperlink"/>
          </w:rPr>
          <w:t>https://www.usaid.gov/forms</w:t>
        </w:r>
      </w:hyperlink>
    </w:p>
    <w:p w:rsidR="00AE2B39" w:rsidRDefault="00AE2B39" w:rsidP="00AE2B39">
      <w:pPr>
        <w:widowControl w:val="0"/>
        <w:autoSpaceDE w:val="0"/>
        <w:autoSpaceDN w:val="0"/>
        <w:adjustRightInd w:val="0"/>
        <w:ind w:left="810"/>
        <w:jc w:val="both"/>
      </w:pPr>
    </w:p>
    <w:p w:rsidR="00AE2B39" w:rsidRDefault="00AE2B39" w:rsidP="00AE2B39">
      <w:pPr>
        <w:widowControl w:val="0"/>
        <w:autoSpaceDE w:val="0"/>
        <w:autoSpaceDN w:val="0"/>
        <w:adjustRightInd w:val="0"/>
        <w:ind w:left="810"/>
        <w:jc w:val="both"/>
      </w:pPr>
      <w:r>
        <w:t xml:space="preserve">3. Acquisition and Assistance Policy Directives/Contract Information Bulletins (AAPDs/CIBs) for Personal Services Contracts with Individuals available at </w:t>
      </w:r>
      <w:hyperlink r:id="rId16" w:history="1">
        <w:r w:rsidRPr="00023016">
          <w:rPr>
            <w:rStyle w:val="Hyperlink"/>
          </w:rPr>
          <w:t>http://www.usaid.gov/work-usaid/aapds-cib</w:t>
        </w:r>
      </w:hyperlink>
    </w:p>
    <w:p w:rsidR="00AE2B39" w:rsidRDefault="00AE2B39" w:rsidP="00AE2B39">
      <w:pPr>
        <w:widowControl w:val="0"/>
        <w:autoSpaceDE w:val="0"/>
        <w:autoSpaceDN w:val="0"/>
        <w:adjustRightInd w:val="0"/>
        <w:ind w:left="810"/>
        <w:jc w:val="both"/>
      </w:pPr>
    </w:p>
    <w:p w:rsidR="00AE2B39" w:rsidRDefault="00AE2B39" w:rsidP="00AE2B39">
      <w:pPr>
        <w:widowControl w:val="0"/>
        <w:autoSpaceDE w:val="0"/>
        <w:autoSpaceDN w:val="0"/>
        <w:adjustRightInd w:val="0"/>
        <w:ind w:left="810"/>
        <w:jc w:val="both"/>
      </w:pPr>
      <w:r>
        <w:t xml:space="preserve">4. Ethical Conduct. By the acceptance of a USAID personal services contract as an individual, the contractor will be acknowledging receipt of the “Standards of Ethical Conduct for Employees of the Executive Branch,” available from the U.S. Office of Government Ethics, in accordance with General Provision 2 and 5 CFR 2635. See </w:t>
      </w:r>
      <w:hyperlink r:id="rId17" w:history="1">
        <w:r w:rsidRPr="00023016">
          <w:rPr>
            <w:rStyle w:val="Hyperlink"/>
          </w:rPr>
          <w:t>https://www.oge.gov/web/oge.nsf/OGE%20Regulations</w:t>
        </w:r>
      </w:hyperlink>
      <w:r>
        <w:t>.</w:t>
      </w:r>
    </w:p>
    <w:p w:rsidR="00AE2B39" w:rsidRPr="00F236F0" w:rsidRDefault="00AE2B39" w:rsidP="00AE2B39">
      <w:pPr>
        <w:widowControl w:val="0"/>
        <w:autoSpaceDE w:val="0"/>
        <w:autoSpaceDN w:val="0"/>
        <w:adjustRightInd w:val="0"/>
        <w:ind w:left="810"/>
        <w:jc w:val="both"/>
        <w:rPr>
          <w:b/>
        </w:rPr>
      </w:pPr>
    </w:p>
    <w:p w:rsidR="00D26EB2" w:rsidRDefault="00D26EB2" w:rsidP="00F236F0">
      <w:pPr>
        <w:widowControl w:val="0"/>
        <w:autoSpaceDE w:val="0"/>
        <w:autoSpaceDN w:val="0"/>
        <w:adjustRightInd w:val="0"/>
        <w:jc w:val="both"/>
        <w:rPr>
          <w:b/>
        </w:rPr>
      </w:pPr>
    </w:p>
    <w:p w:rsidR="00D26EB2" w:rsidRDefault="00D26EB2" w:rsidP="00F236F0">
      <w:pPr>
        <w:widowControl w:val="0"/>
        <w:autoSpaceDE w:val="0"/>
        <w:autoSpaceDN w:val="0"/>
        <w:adjustRightInd w:val="0"/>
        <w:jc w:val="both"/>
        <w:rPr>
          <w:b/>
        </w:rPr>
      </w:pPr>
    </w:p>
    <w:p w:rsidR="00D26EB2" w:rsidRDefault="00D26EB2" w:rsidP="00F236F0">
      <w:pPr>
        <w:widowControl w:val="0"/>
        <w:autoSpaceDE w:val="0"/>
        <w:autoSpaceDN w:val="0"/>
        <w:adjustRightInd w:val="0"/>
        <w:jc w:val="both"/>
        <w:rPr>
          <w:b/>
        </w:rPr>
      </w:pPr>
    </w:p>
    <w:p w:rsidR="002D39C1" w:rsidRDefault="00BB78A0" w:rsidP="00F236F0">
      <w:pPr>
        <w:widowControl w:val="0"/>
        <w:autoSpaceDE w:val="0"/>
        <w:autoSpaceDN w:val="0"/>
        <w:adjustRightInd w:val="0"/>
        <w:jc w:val="both"/>
        <w:rPr>
          <w:b/>
        </w:rPr>
      </w:pPr>
      <w:r w:rsidRPr="00F236F0">
        <w:rPr>
          <w:b/>
        </w:rPr>
        <w:t>END OF SOLICITATION</w:t>
      </w:r>
    </w:p>
    <w:p w:rsidR="008479FF" w:rsidRDefault="008479FF" w:rsidP="00F236F0">
      <w:pPr>
        <w:widowControl w:val="0"/>
        <w:autoSpaceDE w:val="0"/>
        <w:autoSpaceDN w:val="0"/>
        <w:adjustRightInd w:val="0"/>
        <w:jc w:val="both"/>
        <w:rPr>
          <w:b/>
        </w:rPr>
      </w:pPr>
    </w:p>
    <w:p w:rsidR="008479FF" w:rsidRDefault="008479FF" w:rsidP="00F236F0">
      <w:pPr>
        <w:widowControl w:val="0"/>
        <w:autoSpaceDE w:val="0"/>
        <w:autoSpaceDN w:val="0"/>
        <w:adjustRightInd w:val="0"/>
        <w:jc w:val="both"/>
        <w:rPr>
          <w:b/>
        </w:rPr>
      </w:pPr>
    </w:p>
    <w:p w:rsidR="00D26EB2" w:rsidRDefault="00D26EB2" w:rsidP="00F236F0">
      <w:pPr>
        <w:widowControl w:val="0"/>
        <w:autoSpaceDE w:val="0"/>
        <w:autoSpaceDN w:val="0"/>
        <w:adjustRightInd w:val="0"/>
        <w:jc w:val="both"/>
        <w:rPr>
          <w:b/>
        </w:rPr>
      </w:pPr>
    </w:p>
    <w:p w:rsidR="00D26EB2" w:rsidRDefault="00D26EB2" w:rsidP="00F236F0">
      <w:pPr>
        <w:widowControl w:val="0"/>
        <w:autoSpaceDE w:val="0"/>
        <w:autoSpaceDN w:val="0"/>
        <w:adjustRightInd w:val="0"/>
        <w:jc w:val="both"/>
        <w:rPr>
          <w:b/>
        </w:rPr>
      </w:pPr>
    </w:p>
    <w:sectPr w:rsidR="00D26EB2" w:rsidSect="000975DA">
      <w:headerReference w:type="default" r:id="rId18"/>
      <w:footerReference w:type="even" r:id="rId19"/>
      <w:footerReference w:type="first" r:id="rId20"/>
      <w:type w:val="continuous"/>
      <w:pgSz w:w="12240" w:h="15840" w:code="1"/>
      <w:pgMar w:top="1138" w:right="1260" w:bottom="907"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C26" w:rsidRDefault="00584C26">
      <w:r>
        <w:separator/>
      </w:r>
    </w:p>
  </w:endnote>
  <w:endnote w:type="continuationSeparator" w:id="0">
    <w:p w:rsidR="00584C26" w:rsidRDefault="0058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3C" w:rsidRDefault="00BF133C" w:rsidP="003D1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133C" w:rsidRDefault="00BF133C" w:rsidP="003D18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3C" w:rsidRDefault="00BF133C">
    <w:pPr>
      <w:pStyle w:val="Footer"/>
      <w:jc w:val="right"/>
    </w:pPr>
  </w:p>
  <w:p w:rsidR="00BF133C" w:rsidRDefault="00BF1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C26" w:rsidRDefault="00584C26">
      <w:r>
        <w:separator/>
      </w:r>
    </w:p>
  </w:footnote>
  <w:footnote w:type="continuationSeparator" w:id="0">
    <w:p w:rsidR="00584C26" w:rsidRDefault="00584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188785"/>
      <w:docPartObj>
        <w:docPartGallery w:val="Page Numbers (Top of Page)"/>
        <w:docPartUnique/>
      </w:docPartObj>
    </w:sdtPr>
    <w:sdtEndPr>
      <w:rPr>
        <w:noProof/>
        <w:color w:val="595959" w:themeColor="text1" w:themeTint="A6"/>
      </w:rPr>
    </w:sdtEndPr>
    <w:sdtContent>
      <w:p w:rsidR="000975DA" w:rsidRPr="000975DA" w:rsidRDefault="000975DA">
        <w:pPr>
          <w:pStyle w:val="Header"/>
          <w:jc w:val="right"/>
          <w:rPr>
            <w:color w:val="595959" w:themeColor="text1" w:themeTint="A6"/>
          </w:rPr>
        </w:pPr>
        <w:r w:rsidRPr="000975DA">
          <w:rPr>
            <w:color w:val="595959" w:themeColor="text1" w:themeTint="A6"/>
          </w:rPr>
          <w:t>Solicitation # 72068719R0000</w:t>
        </w:r>
        <w:r w:rsidR="00F267BF">
          <w:rPr>
            <w:color w:val="595959" w:themeColor="text1" w:themeTint="A6"/>
          </w:rPr>
          <w:t>3</w:t>
        </w:r>
        <w:r w:rsidRPr="000975DA">
          <w:rPr>
            <w:color w:val="595959" w:themeColor="text1" w:themeTint="A6"/>
          </w:rPr>
          <w:t xml:space="preserve"> (</w:t>
        </w:r>
        <w:r w:rsidR="00F267BF">
          <w:rPr>
            <w:color w:val="595959" w:themeColor="text1" w:themeTint="A6"/>
          </w:rPr>
          <w:t>Program &amp; Communications Specialist</w:t>
        </w:r>
        <w:r w:rsidRPr="000975DA">
          <w:rPr>
            <w:color w:val="595959" w:themeColor="text1" w:themeTint="A6"/>
          </w:rPr>
          <w:t>)</w:t>
        </w:r>
      </w:p>
      <w:p w:rsidR="000975DA" w:rsidRPr="000975DA" w:rsidRDefault="000975DA">
        <w:pPr>
          <w:pStyle w:val="Header"/>
          <w:jc w:val="right"/>
          <w:rPr>
            <w:color w:val="595959" w:themeColor="text1" w:themeTint="A6"/>
          </w:rPr>
        </w:pPr>
        <w:r w:rsidRPr="000975DA">
          <w:rPr>
            <w:color w:val="595959" w:themeColor="text1" w:themeTint="A6"/>
          </w:rPr>
          <w:t xml:space="preserve">Page </w:t>
        </w:r>
        <w:r w:rsidRPr="000975DA">
          <w:rPr>
            <w:color w:val="595959" w:themeColor="text1" w:themeTint="A6"/>
          </w:rPr>
          <w:fldChar w:fldCharType="begin"/>
        </w:r>
        <w:r w:rsidRPr="000975DA">
          <w:rPr>
            <w:color w:val="595959" w:themeColor="text1" w:themeTint="A6"/>
          </w:rPr>
          <w:instrText xml:space="preserve"> PAGE   \* MERGEFORMAT </w:instrText>
        </w:r>
        <w:r w:rsidRPr="000975DA">
          <w:rPr>
            <w:color w:val="595959" w:themeColor="text1" w:themeTint="A6"/>
          </w:rPr>
          <w:fldChar w:fldCharType="separate"/>
        </w:r>
        <w:r w:rsidR="000E3D63">
          <w:rPr>
            <w:noProof/>
            <w:color w:val="595959" w:themeColor="text1" w:themeTint="A6"/>
          </w:rPr>
          <w:t>4</w:t>
        </w:r>
        <w:r w:rsidRPr="000975DA">
          <w:rPr>
            <w:noProof/>
            <w:color w:val="595959" w:themeColor="text1" w:themeTint="A6"/>
          </w:rPr>
          <w:fldChar w:fldCharType="end"/>
        </w:r>
        <w:r w:rsidRPr="000975DA">
          <w:rPr>
            <w:noProof/>
            <w:color w:val="595959" w:themeColor="text1" w:themeTint="A6"/>
          </w:rPr>
          <w:t xml:space="preserve"> of </w:t>
        </w:r>
        <w:r w:rsidR="00D15E5A">
          <w:rPr>
            <w:noProof/>
            <w:color w:val="595959" w:themeColor="text1" w:themeTint="A6"/>
          </w:rPr>
          <w:t>9</w:t>
        </w:r>
      </w:p>
    </w:sdtContent>
  </w:sdt>
  <w:p w:rsidR="000975DA" w:rsidRDefault="00097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919"/>
    <w:multiLevelType w:val="hybridMultilevel"/>
    <w:tmpl w:val="8070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A0D6E"/>
    <w:multiLevelType w:val="hybridMultilevel"/>
    <w:tmpl w:val="D1AA04CA"/>
    <w:lvl w:ilvl="0" w:tplc="B2AACE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66715"/>
    <w:multiLevelType w:val="hybridMultilevel"/>
    <w:tmpl w:val="CDAA8EDC"/>
    <w:lvl w:ilvl="0" w:tplc="071895F8">
      <w:start w:val="5"/>
      <w:numFmt w:val="bullet"/>
      <w:lvlText w:val="-"/>
      <w:lvlJc w:val="left"/>
      <w:pPr>
        <w:ind w:left="1080" w:hanging="360"/>
      </w:pPr>
      <w:rPr>
        <w:rFonts w:ascii="Times New Roman" w:eastAsia="Times New Roman" w:hAnsi="Times New Roman" w:cs="Times New Roman" w:hint="default"/>
        <w:b/>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8B1AF0"/>
    <w:multiLevelType w:val="hybridMultilevel"/>
    <w:tmpl w:val="403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44717"/>
    <w:multiLevelType w:val="hybridMultilevel"/>
    <w:tmpl w:val="FB405300"/>
    <w:lvl w:ilvl="0" w:tplc="B2AACE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F6043"/>
    <w:multiLevelType w:val="hybridMultilevel"/>
    <w:tmpl w:val="6CC8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76942"/>
    <w:multiLevelType w:val="hybridMultilevel"/>
    <w:tmpl w:val="AD2CF0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A967D0"/>
    <w:multiLevelType w:val="hybridMultilevel"/>
    <w:tmpl w:val="DE2A8B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1A97E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4755ABB"/>
    <w:multiLevelType w:val="hybridMultilevel"/>
    <w:tmpl w:val="23B6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A657C"/>
    <w:multiLevelType w:val="hybridMultilevel"/>
    <w:tmpl w:val="FE269598"/>
    <w:lvl w:ilvl="0" w:tplc="B2AACE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E81B7E"/>
    <w:multiLevelType w:val="hybridMultilevel"/>
    <w:tmpl w:val="B204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205ADA"/>
    <w:multiLevelType w:val="hybridMultilevel"/>
    <w:tmpl w:val="532E7832"/>
    <w:lvl w:ilvl="0" w:tplc="B2AACE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4D5FC1"/>
    <w:multiLevelType w:val="hybridMultilevel"/>
    <w:tmpl w:val="782EE124"/>
    <w:lvl w:ilvl="0" w:tplc="B2AACE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5B55E4"/>
    <w:multiLevelType w:val="hybridMultilevel"/>
    <w:tmpl w:val="AA32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CC05AC"/>
    <w:multiLevelType w:val="hybridMultilevel"/>
    <w:tmpl w:val="AAB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CA0A8B"/>
    <w:multiLevelType w:val="hybridMultilevel"/>
    <w:tmpl w:val="C8286264"/>
    <w:lvl w:ilvl="0" w:tplc="04090017">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7"/>
  </w:num>
  <w:num w:numId="2">
    <w:abstractNumId w:val="16"/>
  </w:num>
  <w:num w:numId="3">
    <w:abstractNumId w:val="2"/>
  </w:num>
  <w:num w:numId="4">
    <w:abstractNumId w:val="14"/>
  </w:num>
  <w:num w:numId="5">
    <w:abstractNumId w:val="6"/>
  </w:num>
  <w:num w:numId="6">
    <w:abstractNumId w:val="8"/>
  </w:num>
  <w:num w:numId="7">
    <w:abstractNumId w:val="9"/>
  </w:num>
  <w:num w:numId="8">
    <w:abstractNumId w:val="3"/>
  </w:num>
  <w:num w:numId="9">
    <w:abstractNumId w:val="11"/>
  </w:num>
  <w:num w:numId="10">
    <w:abstractNumId w:val="5"/>
  </w:num>
  <w:num w:numId="11">
    <w:abstractNumId w:val="15"/>
  </w:num>
  <w:num w:numId="12">
    <w:abstractNumId w:val="0"/>
  </w:num>
  <w:num w:numId="13">
    <w:abstractNumId w:val="13"/>
  </w:num>
  <w:num w:numId="14">
    <w:abstractNumId w:val="12"/>
  </w:num>
  <w:num w:numId="15">
    <w:abstractNumId w:val="10"/>
  </w:num>
  <w:num w:numId="16">
    <w:abstractNumId w:val="4"/>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D8"/>
    <w:rsid w:val="00000E4A"/>
    <w:rsid w:val="000026CE"/>
    <w:rsid w:val="000027BD"/>
    <w:rsid w:val="00007529"/>
    <w:rsid w:val="0000766D"/>
    <w:rsid w:val="00010136"/>
    <w:rsid w:val="000103EA"/>
    <w:rsid w:val="00010772"/>
    <w:rsid w:val="000132F2"/>
    <w:rsid w:val="00013B29"/>
    <w:rsid w:val="0001435D"/>
    <w:rsid w:val="00020E66"/>
    <w:rsid w:val="00031E31"/>
    <w:rsid w:val="000346DD"/>
    <w:rsid w:val="0003660C"/>
    <w:rsid w:val="00040309"/>
    <w:rsid w:val="00044065"/>
    <w:rsid w:val="00053C0B"/>
    <w:rsid w:val="00066CAF"/>
    <w:rsid w:val="00076B64"/>
    <w:rsid w:val="00077168"/>
    <w:rsid w:val="0009013A"/>
    <w:rsid w:val="00092968"/>
    <w:rsid w:val="000975DA"/>
    <w:rsid w:val="000A3D16"/>
    <w:rsid w:val="000A7E00"/>
    <w:rsid w:val="000B237E"/>
    <w:rsid w:val="000B68BF"/>
    <w:rsid w:val="000C31A4"/>
    <w:rsid w:val="000C34B0"/>
    <w:rsid w:val="000C56CF"/>
    <w:rsid w:val="000D1314"/>
    <w:rsid w:val="000D754C"/>
    <w:rsid w:val="000D7B4A"/>
    <w:rsid w:val="000E01B7"/>
    <w:rsid w:val="000E3D63"/>
    <w:rsid w:val="000E582C"/>
    <w:rsid w:val="000F2890"/>
    <w:rsid w:val="001015BA"/>
    <w:rsid w:val="00105789"/>
    <w:rsid w:val="00106D4B"/>
    <w:rsid w:val="00110E52"/>
    <w:rsid w:val="00114632"/>
    <w:rsid w:val="001159E2"/>
    <w:rsid w:val="00126BDF"/>
    <w:rsid w:val="00127214"/>
    <w:rsid w:val="001318E4"/>
    <w:rsid w:val="0013574C"/>
    <w:rsid w:val="00135D25"/>
    <w:rsid w:val="001426AC"/>
    <w:rsid w:val="00145F5A"/>
    <w:rsid w:val="001474E3"/>
    <w:rsid w:val="00151170"/>
    <w:rsid w:val="00153035"/>
    <w:rsid w:val="0015321E"/>
    <w:rsid w:val="00153F27"/>
    <w:rsid w:val="001541B9"/>
    <w:rsid w:val="00156808"/>
    <w:rsid w:val="00156E44"/>
    <w:rsid w:val="001611D0"/>
    <w:rsid w:val="00163BAF"/>
    <w:rsid w:val="00170804"/>
    <w:rsid w:val="00172956"/>
    <w:rsid w:val="00176513"/>
    <w:rsid w:val="00185BB0"/>
    <w:rsid w:val="00186422"/>
    <w:rsid w:val="00190068"/>
    <w:rsid w:val="00196297"/>
    <w:rsid w:val="00196FEB"/>
    <w:rsid w:val="001A06CF"/>
    <w:rsid w:val="001A1084"/>
    <w:rsid w:val="001B14F9"/>
    <w:rsid w:val="001B1CA6"/>
    <w:rsid w:val="001B2173"/>
    <w:rsid w:val="001B51EC"/>
    <w:rsid w:val="001B6F1B"/>
    <w:rsid w:val="001C1DD7"/>
    <w:rsid w:val="001C3EAF"/>
    <w:rsid w:val="001D0574"/>
    <w:rsid w:val="001D1452"/>
    <w:rsid w:val="001D1F1A"/>
    <w:rsid w:val="001D5519"/>
    <w:rsid w:val="001E0951"/>
    <w:rsid w:val="001E0E98"/>
    <w:rsid w:val="001E1BA2"/>
    <w:rsid w:val="001E3DD7"/>
    <w:rsid w:val="001E523B"/>
    <w:rsid w:val="001F3FAA"/>
    <w:rsid w:val="001F6044"/>
    <w:rsid w:val="001F6DD1"/>
    <w:rsid w:val="002008DF"/>
    <w:rsid w:val="00211299"/>
    <w:rsid w:val="00213272"/>
    <w:rsid w:val="0021585A"/>
    <w:rsid w:val="00222B7D"/>
    <w:rsid w:val="00222FF7"/>
    <w:rsid w:val="002272B5"/>
    <w:rsid w:val="0023206D"/>
    <w:rsid w:val="00232194"/>
    <w:rsid w:val="00237AE0"/>
    <w:rsid w:val="00240EC4"/>
    <w:rsid w:val="002411CC"/>
    <w:rsid w:val="002415F0"/>
    <w:rsid w:val="00246256"/>
    <w:rsid w:val="002612C5"/>
    <w:rsid w:val="002615C4"/>
    <w:rsid w:val="00263AF1"/>
    <w:rsid w:val="0027604A"/>
    <w:rsid w:val="002762AB"/>
    <w:rsid w:val="00277D42"/>
    <w:rsid w:val="0028001C"/>
    <w:rsid w:val="00291901"/>
    <w:rsid w:val="00293B85"/>
    <w:rsid w:val="002A5132"/>
    <w:rsid w:val="002A7965"/>
    <w:rsid w:val="002B060C"/>
    <w:rsid w:val="002B66FD"/>
    <w:rsid w:val="002B6966"/>
    <w:rsid w:val="002C0CD6"/>
    <w:rsid w:val="002C3A4A"/>
    <w:rsid w:val="002D0A19"/>
    <w:rsid w:val="002D39C1"/>
    <w:rsid w:val="002D4996"/>
    <w:rsid w:val="002E19EE"/>
    <w:rsid w:val="002F0810"/>
    <w:rsid w:val="002F0DF3"/>
    <w:rsid w:val="002F60A4"/>
    <w:rsid w:val="00312B14"/>
    <w:rsid w:val="00315F40"/>
    <w:rsid w:val="003202B8"/>
    <w:rsid w:val="003228C7"/>
    <w:rsid w:val="00324BEC"/>
    <w:rsid w:val="003340B0"/>
    <w:rsid w:val="00336C37"/>
    <w:rsid w:val="0034259E"/>
    <w:rsid w:val="00344FCB"/>
    <w:rsid w:val="00355339"/>
    <w:rsid w:val="003645FE"/>
    <w:rsid w:val="00367333"/>
    <w:rsid w:val="00370FAF"/>
    <w:rsid w:val="00380836"/>
    <w:rsid w:val="003835D1"/>
    <w:rsid w:val="00383B98"/>
    <w:rsid w:val="003871F1"/>
    <w:rsid w:val="00387EAE"/>
    <w:rsid w:val="003900EB"/>
    <w:rsid w:val="00390122"/>
    <w:rsid w:val="003927BC"/>
    <w:rsid w:val="00395E01"/>
    <w:rsid w:val="003A463B"/>
    <w:rsid w:val="003B1C66"/>
    <w:rsid w:val="003B34CD"/>
    <w:rsid w:val="003B63D4"/>
    <w:rsid w:val="003C110A"/>
    <w:rsid w:val="003C243D"/>
    <w:rsid w:val="003C2F6B"/>
    <w:rsid w:val="003D171A"/>
    <w:rsid w:val="003D1862"/>
    <w:rsid w:val="003D7A70"/>
    <w:rsid w:val="003E0D52"/>
    <w:rsid w:val="003E2E75"/>
    <w:rsid w:val="003E76FD"/>
    <w:rsid w:val="003E7CDE"/>
    <w:rsid w:val="003F073D"/>
    <w:rsid w:val="003F1ED5"/>
    <w:rsid w:val="003F444E"/>
    <w:rsid w:val="003F6333"/>
    <w:rsid w:val="00403AF4"/>
    <w:rsid w:val="004064B8"/>
    <w:rsid w:val="00406AB6"/>
    <w:rsid w:val="00407FE5"/>
    <w:rsid w:val="00414093"/>
    <w:rsid w:val="0042020F"/>
    <w:rsid w:val="00425440"/>
    <w:rsid w:val="00427EBB"/>
    <w:rsid w:val="004324FC"/>
    <w:rsid w:val="0045093E"/>
    <w:rsid w:val="004515ED"/>
    <w:rsid w:val="00453E31"/>
    <w:rsid w:val="00456A1D"/>
    <w:rsid w:val="004658E2"/>
    <w:rsid w:val="0046615F"/>
    <w:rsid w:val="00476C5C"/>
    <w:rsid w:val="0048208E"/>
    <w:rsid w:val="004840A3"/>
    <w:rsid w:val="00485A61"/>
    <w:rsid w:val="0049435E"/>
    <w:rsid w:val="004952B7"/>
    <w:rsid w:val="00496DB5"/>
    <w:rsid w:val="004A04E9"/>
    <w:rsid w:val="004A2482"/>
    <w:rsid w:val="004A3EF3"/>
    <w:rsid w:val="004C0D67"/>
    <w:rsid w:val="004C2956"/>
    <w:rsid w:val="004C3D4C"/>
    <w:rsid w:val="004C5560"/>
    <w:rsid w:val="004C5CA7"/>
    <w:rsid w:val="004C64D6"/>
    <w:rsid w:val="004C6A10"/>
    <w:rsid w:val="004D020E"/>
    <w:rsid w:val="004D089D"/>
    <w:rsid w:val="004D1DF6"/>
    <w:rsid w:val="004D43C9"/>
    <w:rsid w:val="004D7E99"/>
    <w:rsid w:val="004E1EDF"/>
    <w:rsid w:val="004E36A2"/>
    <w:rsid w:val="004F0434"/>
    <w:rsid w:val="004F5273"/>
    <w:rsid w:val="004F59BE"/>
    <w:rsid w:val="00500B45"/>
    <w:rsid w:val="00504C58"/>
    <w:rsid w:val="00505061"/>
    <w:rsid w:val="005075F7"/>
    <w:rsid w:val="0052104A"/>
    <w:rsid w:val="00523354"/>
    <w:rsid w:val="00525501"/>
    <w:rsid w:val="00532C3C"/>
    <w:rsid w:val="00533849"/>
    <w:rsid w:val="00535DFE"/>
    <w:rsid w:val="0054256A"/>
    <w:rsid w:val="005470D3"/>
    <w:rsid w:val="00547152"/>
    <w:rsid w:val="00550885"/>
    <w:rsid w:val="005526E2"/>
    <w:rsid w:val="005558C0"/>
    <w:rsid w:val="00557FE9"/>
    <w:rsid w:val="00562680"/>
    <w:rsid w:val="00565EB3"/>
    <w:rsid w:val="00570317"/>
    <w:rsid w:val="00571C13"/>
    <w:rsid w:val="0058165E"/>
    <w:rsid w:val="00584C26"/>
    <w:rsid w:val="00585206"/>
    <w:rsid w:val="00587A0B"/>
    <w:rsid w:val="00590788"/>
    <w:rsid w:val="00590D7F"/>
    <w:rsid w:val="00591A48"/>
    <w:rsid w:val="00595A62"/>
    <w:rsid w:val="005A2F24"/>
    <w:rsid w:val="005A3853"/>
    <w:rsid w:val="005B6CE5"/>
    <w:rsid w:val="005C2F68"/>
    <w:rsid w:val="005C38F2"/>
    <w:rsid w:val="005C6685"/>
    <w:rsid w:val="005C7E57"/>
    <w:rsid w:val="005D0E6A"/>
    <w:rsid w:val="005D17F3"/>
    <w:rsid w:val="005D451E"/>
    <w:rsid w:val="005E15CF"/>
    <w:rsid w:val="005E192B"/>
    <w:rsid w:val="005E19F9"/>
    <w:rsid w:val="005E23A2"/>
    <w:rsid w:val="005E48DE"/>
    <w:rsid w:val="005F1E9B"/>
    <w:rsid w:val="005F503F"/>
    <w:rsid w:val="00604368"/>
    <w:rsid w:val="006126EB"/>
    <w:rsid w:val="006147B8"/>
    <w:rsid w:val="00615131"/>
    <w:rsid w:val="00625A01"/>
    <w:rsid w:val="00633130"/>
    <w:rsid w:val="00635CB1"/>
    <w:rsid w:val="006440BB"/>
    <w:rsid w:val="00644966"/>
    <w:rsid w:val="006462B2"/>
    <w:rsid w:val="00647D1A"/>
    <w:rsid w:val="00655AF0"/>
    <w:rsid w:val="00663436"/>
    <w:rsid w:val="006720D6"/>
    <w:rsid w:val="00672528"/>
    <w:rsid w:val="00672DC0"/>
    <w:rsid w:val="006806D3"/>
    <w:rsid w:val="00680F2D"/>
    <w:rsid w:val="0068106B"/>
    <w:rsid w:val="00681123"/>
    <w:rsid w:val="006825BF"/>
    <w:rsid w:val="0068275C"/>
    <w:rsid w:val="006831F1"/>
    <w:rsid w:val="006852F3"/>
    <w:rsid w:val="0068565A"/>
    <w:rsid w:val="00691E10"/>
    <w:rsid w:val="00695984"/>
    <w:rsid w:val="006A0B2A"/>
    <w:rsid w:val="006A3EF7"/>
    <w:rsid w:val="006B0600"/>
    <w:rsid w:val="006B63E9"/>
    <w:rsid w:val="006B766D"/>
    <w:rsid w:val="006C6DDA"/>
    <w:rsid w:val="006C6F7D"/>
    <w:rsid w:val="006C73E8"/>
    <w:rsid w:val="006D7D18"/>
    <w:rsid w:val="006D7F44"/>
    <w:rsid w:val="006F4844"/>
    <w:rsid w:val="006F556A"/>
    <w:rsid w:val="006F5A5A"/>
    <w:rsid w:val="006F6B92"/>
    <w:rsid w:val="0070523D"/>
    <w:rsid w:val="00705EF9"/>
    <w:rsid w:val="00706D48"/>
    <w:rsid w:val="0071383A"/>
    <w:rsid w:val="00713DFD"/>
    <w:rsid w:val="00716E84"/>
    <w:rsid w:val="0072015A"/>
    <w:rsid w:val="00722CBB"/>
    <w:rsid w:val="00725C37"/>
    <w:rsid w:val="0072625F"/>
    <w:rsid w:val="007268B7"/>
    <w:rsid w:val="00727F3B"/>
    <w:rsid w:val="00731C6F"/>
    <w:rsid w:val="00746640"/>
    <w:rsid w:val="007501FE"/>
    <w:rsid w:val="007529D8"/>
    <w:rsid w:val="00752DA0"/>
    <w:rsid w:val="00752FA1"/>
    <w:rsid w:val="007541EE"/>
    <w:rsid w:val="0076120D"/>
    <w:rsid w:val="00766F9E"/>
    <w:rsid w:val="007715C2"/>
    <w:rsid w:val="0077554E"/>
    <w:rsid w:val="00781C2C"/>
    <w:rsid w:val="0078283F"/>
    <w:rsid w:val="007843CB"/>
    <w:rsid w:val="007847DE"/>
    <w:rsid w:val="007860F0"/>
    <w:rsid w:val="0079621B"/>
    <w:rsid w:val="007A0B28"/>
    <w:rsid w:val="007A3B63"/>
    <w:rsid w:val="007A4473"/>
    <w:rsid w:val="007A5CF4"/>
    <w:rsid w:val="007B4490"/>
    <w:rsid w:val="007B73E0"/>
    <w:rsid w:val="007C4203"/>
    <w:rsid w:val="007C6966"/>
    <w:rsid w:val="007D2020"/>
    <w:rsid w:val="007D560C"/>
    <w:rsid w:val="007D75E3"/>
    <w:rsid w:val="007E240B"/>
    <w:rsid w:val="007E3205"/>
    <w:rsid w:val="007E4B65"/>
    <w:rsid w:val="007F0EA2"/>
    <w:rsid w:val="007F46BD"/>
    <w:rsid w:val="007F5B8E"/>
    <w:rsid w:val="007F7827"/>
    <w:rsid w:val="0080049A"/>
    <w:rsid w:val="008005EA"/>
    <w:rsid w:val="00802872"/>
    <w:rsid w:val="00812418"/>
    <w:rsid w:val="008124D5"/>
    <w:rsid w:val="008235AE"/>
    <w:rsid w:val="00831F6F"/>
    <w:rsid w:val="00841E22"/>
    <w:rsid w:val="00842FCB"/>
    <w:rsid w:val="008479FF"/>
    <w:rsid w:val="00851951"/>
    <w:rsid w:val="00851A00"/>
    <w:rsid w:val="008521D4"/>
    <w:rsid w:val="008606B1"/>
    <w:rsid w:val="0086132D"/>
    <w:rsid w:val="00861614"/>
    <w:rsid w:val="00861B7C"/>
    <w:rsid w:val="00862405"/>
    <w:rsid w:val="008624BC"/>
    <w:rsid w:val="00866D8D"/>
    <w:rsid w:val="00867202"/>
    <w:rsid w:val="008703CA"/>
    <w:rsid w:val="008716C4"/>
    <w:rsid w:val="00872137"/>
    <w:rsid w:val="0087315A"/>
    <w:rsid w:val="00875323"/>
    <w:rsid w:val="00876A81"/>
    <w:rsid w:val="0088311A"/>
    <w:rsid w:val="00887847"/>
    <w:rsid w:val="0089426E"/>
    <w:rsid w:val="00895847"/>
    <w:rsid w:val="00897AC7"/>
    <w:rsid w:val="008A00BA"/>
    <w:rsid w:val="008A082D"/>
    <w:rsid w:val="008A6381"/>
    <w:rsid w:val="008B2093"/>
    <w:rsid w:val="008C3301"/>
    <w:rsid w:val="008C6D4C"/>
    <w:rsid w:val="008D23AC"/>
    <w:rsid w:val="008D301A"/>
    <w:rsid w:val="008D38EA"/>
    <w:rsid w:val="008D40A8"/>
    <w:rsid w:val="008D5891"/>
    <w:rsid w:val="008D7739"/>
    <w:rsid w:val="008E1E70"/>
    <w:rsid w:val="008E4404"/>
    <w:rsid w:val="008F1F75"/>
    <w:rsid w:val="008F208E"/>
    <w:rsid w:val="008F5400"/>
    <w:rsid w:val="008F772B"/>
    <w:rsid w:val="00901295"/>
    <w:rsid w:val="00901661"/>
    <w:rsid w:val="009021F2"/>
    <w:rsid w:val="00902B89"/>
    <w:rsid w:val="0091060D"/>
    <w:rsid w:val="00914386"/>
    <w:rsid w:val="009170FC"/>
    <w:rsid w:val="009205CC"/>
    <w:rsid w:val="00920BA3"/>
    <w:rsid w:val="009250F7"/>
    <w:rsid w:val="00925B30"/>
    <w:rsid w:val="00926A75"/>
    <w:rsid w:val="009314BB"/>
    <w:rsid w:val="00942163"/>
    <w:rsid w:val="00942797"/>
    <w:rsid w:val="00942E37"/>
    <w:rsid w:val="00946464"/>
    <w:rsid w:val="00963F09"/>
    <w:rsid w:val="00966548"/>
    <w:rsid w:val="009745D7"/>
    <w:rsid w:val="009801F0"/>
    <w:rsid w:val="00981DDC"/>
    <w:rsid w:val="00982425"/>
    <w:rsid w:val="00983917"/>
    <w:rsid w:val="009A2C3E"/>
    <w:rsid w:val="009A4847"/>
    <w:rsid w:val="009B0457"/>
    <w:rsid w:val="009B0BA4"/>
    <w:rsid w:val="009B4ED1"/>
    <w:rsid w:val="009B6A15"/>
    <w:rsid w:val="009B7F6E"/>
    <w:rsid w:val="009C2F98"/>
    <w:rsid w:val="009C3151"/>
    <w:rsid w:val="009C3F69"/>
    <w:rsid w:val="009C4BF4"/>
    <w:rsid w:val="009C784A"/>
    <w:rsid w:val="009D0378"/>
    <w:rsid w:val="009D1A0E"/>
    <w:rsid w:val="009D1E1F"/>
    <w:rsid w:val="009D48C3"/>
    <w:rsid w:val="009D583A"/>
    <w:rsid w:val="009E511A"/>
    <w:rsid w:val="009E5B9C"/>
    <w:rsid w:val="009F48AD"/>
    <w:rsid w:val="009F57A2"/>
    <w:rsid w:val="00A008BA"/>
    <w:rsid w:val="00A02696"/>
    <w:rsid w:val="00A03217"/>
    <w:rsid w:val="00A05382"/>
    <w:rsid w:val="00A06574"/>
    <w:rsid w:val="00A0733A"/>
    <w:rsid w:val="00A11E8C"/>
    <w:rsid w:val="00A13BB2"/>
    <w:rsid w:val="00A14EEE"/>
    <w:rsid w:val="00A15D4A"/>
    <w:rsid w:val="00A15DF0"/>
    <w:rsid w:val="00A1604E"/>
    <w:rsid w:val="00A21D10"/>
    <w:rsid w:val="00A26195"/>
    <w:rsid w:val="00A26B84"/>
    <w:rsid w:val="00A35E79"/>
    <w:rsid w:val="00A373C6"/>
    <w:rsid w:val="00A42E70"/>
    <w:rsid w:val="00A52289"/>
    <w:rsid w:val="00A531D3"/>
    <w:rsid w:val="00A53B1B"/>
    <w:rsid w:val="00A54D0C"/>
    <w:rsid w:val="00A579F6"/>
    <w:rsid w:val="00A6332D"/>
    <w:rsid w:val="00A6568C"/>
    <w:rsid w:val="00A671CB"/>
    <w:rsid w:val="00A70C84"/>
    <w:rsid w:val="00A72E8A"/>
    <w:rsid w:val="00A73AC7"/>
    <w:rsid w:val="00A9100D"/>
    <w:rsid w:val="00A91435"/>
    <w:rsid w:val="00A9210D"/>
    <w:rsid w:val="00AA2CAF"/>
    <w:rsid w:val="00AA6D24"/>
    <w:rsid w:val="00AA6FD2"/>
    <w:rsid w:val="00AA7CBC"/>
    <w:rsid w:val="00AB451A"/>
    <w:rsid w:val="00AC3389"/>
    <w:rsid w:val="00AE02CC"/>
    <w:rsid w:val="00AE2B39"/>
    <w:rsid w:val="00AE511F"/>
    <w:rsid w:val="00AE59A7"/>
    <w:rsid w:val="00AF2A35"/>
    <w:rsid w:val="00AF5F53"/>
    <w:rsid w:val="00B00192"/>
    <w:rsid w:val="00B023A5"/>
    <w:rsid w:val="00B02D45"/>
    <w:rsid w:val="00B03A7D"/>
    <w:rsid w:val="00B1197E"/>
    <w:rsid w:val="00B127E1"/>
    <w:rsid w:val="00B13F35"/>
    <w:rsid w:val="00B151EA"/>
    <w:rsid w:val="00B206AD"/>
    <w:rsid w:val="00B21598"/>
    <w:rsid w:val="00B33557"/>
    <w:rsid w:val="00B33891"/>
    <w:rsid w:val="00B3569C"/>
    <w:rsid w:val="00B363EA"/>
    <w:rsid w:val="00B41120"/>
    <w:rsid w:val="00B42549"/>
    <w:rsid w:val="00B452BB"/>
    <w:rsid w:val="00B454E2"/>
    <w:rsid w:val="00B469FD"/>
    <w:rsid w:val="00B516EB"/>
    <w:rsid w:val="00B57597"/>
    <w:rsid w:val="00B60995"/>
    <w:rsid w:val="00B63070"/>
    <w:rsid w:val="00B6359F"/>
    <w:rsid w:val="00B6374E"/>
    <w:rsid w:val="00B641AD"/>
    <w:rsid w:val="00B6733D"/>
    <w:rsid w:val="00B71202"/>
    <w:rsid w:val="00B75A91"/>
    <w:rsid w:val="00B817CA"/>
    <w:rsid w:val="00B90E55"/>
    <w:rsid w:val="00B97594"/>
    <w:rsid w:val="00BB1B5A"/>
    <w:rsid w:val="00BB4B8B"/>
    <w:rsid w:val="00BB78A0"/>
    <w:rsid w:val="00BC0B1E"/>
    <w:rsid w:val="00BC49F9"/>
    <w:rsid w:val="00BD1625"/>
    <w:rsid w:val="00BD3F6A"/>
    <w:rsid w:val="00BD4B61"/>
    <w:rsid w:val="00BD5B4F"/>
    <w:rsid w:val="00BD6040"/>
    <w:rsid w:val="00BD7332"/>
    <w:rsid w:val="00BE3182"/>
    <w:rsid w:val="00BF0AFC"/>
    <w:rsid w:val="00BF0CEA"/>
    <w:rsid w:val="00BF133C"/>
    <w:rsid w:val="00BF4892"/>
    <w:rsid w:val="00BF6D24"/>
    <w:rsid w:val="00C014F6"/>
    <w:rsid w:val="00C036EC"/>
    <w:rsid w:val="00C0565E"/>
    <w:rsid w:val="00C15B1B"/>
    <w:rsid w:val="00C203EA"/>
    <w:rsid w:val="00C21F74"/>
    <w:rsid w:val="00C235AE"/>
    <w:rsid w:val="00C30A14"/>
    <w:rsid w:val="00C32A44"/>
    <w:rsid w:val="00C50D8E"/>
    <w:rsid w:val="00C55C81"/>
    <w:rsid w:val="00C610AD"/>
    <w:rsid w:val="00C66E73"/>
    <w:rsid w:val="00C70026"/>
    <w:rsid w:val="00C71C2D"/>
    <w:rsid w:val="00C803DB"/>
    <w:rsid w:val="00C84BF1"/>
    <w:rsid w:val="00C8501A"/>
    <w:rsid w:val="00C9312A"/>
    <w:rsid w:val="00C943FC"/>
    <w:rsid w:val="00CA15FB"/>
    <w:rsid w:val="00CA2A8C"/>
    <w:rsid w:val="00CB0402"/>
    <w:rsid w:val="00CB04EA"/>
    <w:rsid w:val="00CB0E81"/>
    <w:rsid w:val="00CB4262"/>
    <w:rsid w:val="00CB504F"/>
    <w:rsid w:val="00CC3720"/>
    <w:rsid w:val="00CD06F2"/>
    <w:rsid w:val="00CD4D57"/>
    <w:rsid w:val="00CD4EE5"/>
    <w:rsid w:val="00CD505A"/>
    <w:rsid w:val="00CD6512"/>
    <w:rsid w:val="00CE1CFD"/>
    <w:rsid w:val="00CE28AC"/>
    <w:rsid w:val="00CE516D"/>
    <w:rsid w:val="00CF2DE6"/>
    <w:rsid w:val="00CF5771"/>
    <w:rsid w:val="00CF5A35"/>
    <w:rsid w:val="00CF7CC3"/>
    <w:rsid w:val="00D03DC9"/>
    <w:rsid w:val="00D03FA9"/>
    <w:rsid w:val="00D06074"/>
    <w:rsid w:val="00D06769"/>
    <w:rsid w:val="00D1080F"/>
    <w:rsid w:val="00D11E90"/>
    <w:rsid w:val="00D158B6"/>
    <w:rsid w:val="00D15E5A"/>
    <w:rsid w:val="00D200EB"/>
    <w:rsid w:val="00D24E3F"/>
    <w:rsid w:val="00D25C96"/>
    <w:rsid w:val="00D26EB2"/>
    <w:rsid w:val="00D2777F"/>
    <w:rsid w:val="00D37340"/>
    <w:rsid w:val="00D42709"/>
    <w:rsid w:val="00D42F4C"/>
    <w:rsid w:val="00D47908"/>
    <w:rsid w:val="00D602D6"/>
    <w:rsid w:val="00D650F3"/>
    <w:rsid w:val="00D70269"/>
    <w:rsid w:val="00D70E12"/>
    <w:rsid w:val="00D7393A"/>
    <w:rsid w:val="00D83EC0"/>
    <w:rsid w:val="00D84BAC"/>
    <w:rsid w:val="00D85809"/>
    <w:rsid w:val="00D85B13"/>
    <w:rsid w:val="00D86FC6"/>
    <w:rsid w:val="00D97A3F"/>
    <w:rsid w:val="00DA076C"/>
    <w:rsid w:val="00DA276A"/>
    <w:rsid w:val="00DA592C"/>
    <w:rsid w:val="00DB044E"/>
    <w:rsid w:val="00DB223F"/>
    <w:rsid w:val="00DB22F2"/>
    <w:rsid w:val="00DB41B2"/>
    <w:rsid w:val="00DB4C0C"/>
    <w:rsid w:val="00DB652F"/>
    <w:rsid w:val="00DC07A6"/>
    <w:rsid w:val="00DC6041"/>
    <w:rsid w:val="00DC67E6"/>
    <w:rsid w:val="00DD3BEB"/>
    <w:rsid w:val="00DD50D0"/>
    <w:rsid w:val="00DE0E2C"/>
    <w:rsid w:val="00DE5BE0"/>
    <w:rsid w:val="00DF0BFA"/>
    <w:rsid w:val="00DF1E6B"/>
    <w:rsid w:val="00DF235A"/>
    <w:rsid w:val="00DF3391"/>
    <w:rsid w:val="00DF6D84"/>
    <w:rsid w:val="00E07170"/>
    <w:rsid w:val="00E13A21"/>
    <w:rsid w:val="00E17C65"/>
    <w:rsid w:val="00E228B5"/>
    <w:rsid w:val="00E23D00"/>
    <w:rsid w:val="00E24338"/>
    <w:rsid w:val="00E26649"/>
    <w:rsid w:val="00E311EA"/>
    <w:rsid w:val="00E3607C"/>
    <w:rsid w:val="00E365A9"/>
    <w:rsid w:val="00E4110A"/>
    <w:rsid w:val="00E47D60"/>
    <w:rsid w:val="00E54B58"/>
    <w:rsid w:val="00E64B9A"/>
    <w:rsid w:val="00E66CEE"/>
    <w:rsid w:val="00E677EF"/>
    <w:rsid w:val="00E67BA3"/>
    <w:rsid w:val="00E714E5"/>
    <w:rsid w:val="00E71FA7"/>
    <w:rsid w:val="00E72F16"/>
    <w:rsid w:val="00E74E95"/>
    <w:rsid w:val="00E801F2"/>
    <w:rsid w:val="00E8191C"/>
    <w:rsid w:val="00E834EC"/>
    <w:rsid w:val="00E856FB"/>
    <w:rsid w:val="00E93733"/>
    <w:rsid w:val="00E97F30"/>
    <w:rsid w:val="00EA0F06"/>
    <w:rsid w:val="00EA2A9C"/>
    <w:rsid w:val="00EA37B7"/>
    <w:rsid w:val="00EA5D95"/>
    <w:rsid w:val="00EA74BD"/>
    <w:rsid w:val="00EB2612"/>
    <w:rsid w:val="00EC6D02"/>
    <w:rsid w:val="00ED2F29"/>
    <w:rsid w:val="00ED3FB1"/>
    <w:rsid w:val="00ED7360"/>
    <w:rsid w:val="00ED7571"/>
    <w:rsid w:val="00ED7B49"/>
    <w:rsid w:val="00EE06C2"/>
    <w:rsid w:val="00EE0ABF"/>
    <w:rsid w:val="00EE676E"/>
    <w:rsid w:val="00EE689B"/>
    <w:rsid w:val="00EF295E"/>
    <w:rsid w:val="00EF2C35"/>
    <w:rsid w:val="00EF456A"/>
    <w:rsid w:val="00F049B8"/>
    <w:rsid w:val="00F231E8"/>
    <w:rsid w:val="00F236F0"/>
    <w:rsid w:val="00F267BF"/>
    <w:rsid w:val="00F32C42"/>
    <w:rsid w:val="00F3391A"/>
    <w:rsid w:val="00F4042F"/>
    <w:rsid w:val="00F40F2A"/>
    <w:rsid w:val="00F40F98"/>
    <w:rsid w:val="00F41095"/>
    <w:rsid w:val="00F44FC0"/>
    <w:rsid w:val="00F452A9"/>
    <w:rsid w:val="00F463A2"/>
    <w:rsid w:val="00F539DE"/>
    <w:rsid w:val="00F54BD3"/>
    <w:rsid w:val="00F61109"/>
    <w:rsid w:val="00F61C26"/>
    <w:rsid w:val="00F61DA2"/>
    <w:rsid w:val="00F629A1"/>
    <w:rsid w:val="00F65A94"/>
    <w:rsid w:val="00F73028"/>
    <w:rsid w:val="00F80D86"/>
    <w:rsid w:val="00F83327"/>
    <w:rsid w:val="00F83832"/>
    <w:rsid w:val="00F84DF9"/>
    <w:rsid w:val="00F85D10"/>
    <w:rsid w:val="00F86060"/>
    <w:rsid w:val="00F91498"/>
    <w:rsid w:val="00F922BC"/>
    <w:rsid w:val="00F97378"/>
    <w:rsid w:val="00FA743D"/>
    <w:rsid w:val="00FB170A"/>
    <w:rsid w:val="00FC355F"/>
    <w:rsid w:val="00FC42E5"/>
    <w:rsid w:val="00FC46A1"/>
    <w:rsid w:val="00FC57B2"/>
    <w:rsid w:val="00FC6F76"/>
    <w:rsid w:val="00FD22E6"/>
    <w:rsid w:val="00FD381F"/>
    <w:rsid w:val="00FD5AA5"/>
    <w:rsid w:val="00FE095D"/>
    <w:rsid w:val="00FE1319"/>
    <w:rsid w:val="00FE177D"/>
    <w:rsid w:val="00FE183F"/>
    <w:rsid w:val="00FE1DC3"/>
    <w:rsid w:val="00FE4CA1"/>
    <w:rsid w:val="00FE63E9"/>
    <w:rsid w:val="00FE6D3C"/>
    <w:rsid w:val="00FF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BE0"/>
    <w:rPr>
      <w:sz w:val="24"/>
      <w:szCs w:val="24"/>
    </w:rPr>
  </w:style>
  <w:style w:type="paragraph" w:styleId="Heading1">
    <w:name w:val="heading 1"/>
    <w:basedOn w:val="Normal"/>
    <w:next w:val="Normal"/>
    <w:link w:val="Heading1Char"/>
    <w:uiPriority w:val="1"/>
    <w:qFormat/>
    <w:rsid w:val="007E240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1"/>
    <w:qFormat/>
    <w:rsid w:val="007529D8"/>
    <w:pPr>
      <w:keepNext/>
      <w:outlineLvl w:val="1"/>
    </w:pPr>
    <w:rPr>
      <w:b/>
      <w:szCs w:val="20"/>
      <w:u w:val="single"/>
    </w:rPr>
  </w:style>
  <w:style w:type="paragraph" w:styleId="Heading3">
    <w:name w:val="heading 3"/>
    <w:basedOn w:val="Normal"/>
    <w:next w:val="Normal"/>
    <w:link w:val="Heading3Char"/>
    <w:uiPriority w:val="1"/>
    <w:unhideWhenUsed/>
    <w:qFormat/>
    <w:rsid w:val="007052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7E240B"/>
    <w:rPr>
      <w:rFonts w:ascii="Cambria" w:hAnsi="Cambria" w:cs="Times New Roman"/>
      <w:b/>
      <w:kern w:val="32"/>
      <w:sz w:val="32"/>
    </w:rPr>
  </w:style>
  <w:style w:type="character" w:customStyle="1" w:styleId="Heading2Char">
    <w:name w:val="Heading 2 Char"/>
    <w:basedOn w:val="DefaultParagraphFont"/>
    <w:link w:val="Heading2"/>
    <w:uiPriority w:val="1"/>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7529D8"/>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rsid w:val="007529D8"/>
    <w:pPr>
      <w:tabs>
        <w:tab w:val="center" w:pos="4320"/>
        <w:tab w:val="right" w:pos="8640"/>
      </w:tabs>
    </w:pPr>
  </w:style>
  <w:style w:type="character" w:customStyle="1" w:styleId="FooterChar">
    <w:name w:val="Footer Char"/>
    <w:basedOn w:val="DefaultParagraphFont"/>
    <w:link w:val="Footer"/>
    <w:uiPriority w:val="99"/>
    <w:locked/>
    <w:rsid w:val="00B641AD"/>
    <w:rPr>
      <w:rFonts w:cs="Times New Roman"/>
      <w:sz w:val="24"/>
    </w:rPr>
  </w:style>
  <w:style w:type="character" w:styleId="PageNumber">
    <w:name w:val="page number"/>
    <w:basedOn w:val="DefaultParagraphFont"/>
    <w:uiPriority w:val="99"/>
    <w:rsid w:val="007529D8"/>
    <w:rPr>
      <w:rFonts w:cs="Times New Roman"/>
    </w:rPr>
  </w:style>
  <w:style w:type="paragraph" w:styleId="PlainText">
    <w:name w:val="Plain Text"/>
    <w:basedOn w:val="Normal"/>
    <w:link w:val="PlainTextChar"/>
    <w:uiPriority w:val="99"/>
    <w:rsid w:val="007529D8"/>
    <w:rPr>
      <w:rFonts w:ascii="Courier New" w:hAnsi="Courier New"/>
      <w:sz w:val="20"/>
      <w:szCs w:val="20"/>
    </w:rPr>
  </w:style>
  <w:style w:type="character" w:customStyle="1" w:styleId="PlainTextChar">
    <w:name w:val="Plain Text Char"/>
    <w:basedOn w:val="DefaultParagraphFont"/>
    <w:link w:val="PlainText"/>
    <w:uiPriority w:val="99"/>
    <w:locked/>
    <w:rsid w:val="004A04E9"/>
    <w:rPr>
      <w:rFonts w:ascii="Courier New" w:hAnsi="Courier New" w:cs="Times New Roman"/>
    </w:rPr>
  </w:style>
  <w:style w:type="character" w:styleId="Hyperlink">
    <w:name w:val="Hyperlink"/>
    <w:basedOn w:val="DefaultParagraphFont"/>
    <w:uiPriority w:val="99"/>
    <w:rsid w:val="007529D8"/>
    <w:rPr>
      <w:rFonts w:cs="Times New Roman"/>
      <w:color w:val="0000FF"/>
      <w:u w:val="single"/>
    </w:rPr>
  </w:style>
  <w:style w:type="paragraph" w:styleId="NormalWeb">
    <w:name w:val="Normal (Web)"/>
    <w:aliases w:val="webb"/>
    <w:basedOn w:val="Normal"/>
    <w:uiPriority w:val="99"/>
    <w:rsid w:val="00A73AC7"/>
    <w:pPr>
      <w:spacing w:before="100" w:beforeAutospacing="1" w:after="100" w:afterAutospacing="1"/>
    </w:pPr>
  </w:style>
  <w:style w:type="character" w:styleId="CommentReference">
    <w:name w:val="annotation reference"/>
    <w:basedOn w:val="DefaultParagraphFont"/>
    <w:uiPriority w:val="99"/>
    <w:semiHidden/>
    <w:rsid w:val="00496DB5"/>
    <w:rPr>
      <w:rFonts w:cs="Times New Roman"/>
      <w:sz w:val="16"/>
    </w:rPr>
  </w:style>
  <w:style w:type="paragraph" w:styleId="CommentText">
    <w:name w:val="annotation text"/>
    <w:basedOn w:val="Normal"/>
    <w:link w:val="CommentTextChar"/>
    <w:uiPriority w:val="99"/>
    <w:semiHidden/>
    <w:rsid w:val="00496DB5"/>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496DB5"/>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BalloonText">
    <w:name w:val="Balloon Text"/>
    <w:basedOn w:val="Normal"/>
    <w:link w:val="BalloonTextChar"/>
    <w:uiPriority w:val="99"/>
    <w:semiHidden/>
    <w:rsid w:val="00496DB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1"/>
    <w:qFormat/>
    <w:rsid w:val="008F1F75"/>
    <w:pPr>
      <w:ind w:left="720"/>
      <w:contextualSpacing/>
    </w:pPr>
  </w:style>
  <w:style w:type="character" w:styleId="LineNumber">
    <w:name w:val="line number"/>
    <w:basedOn w:val="DefaultParagraphFont"/>
    <w:uiPriority w:val="99"/>
    <w:rsid w:val="004C3D4C"/>
    <w:rPr>
      <w:rFonts w:cs="Times New Roman"/>
    </w:rPr>
  </w:style>
  <w:style w:type="character" w:styleId="FollowedHyperlink">
    <w:name w:val="FollowedHyperlink"/>
    <w:basedOn w:val="DefaultParagraphFont"/>
    <w:rsid w:val="00706D48"/>
    <w:rPr>
      <w:color w:val="800080" w:themeColor="followedHyperlink"/>
      <w:u w:val="single"/>
    </w:rPr>
  </w:style>
  <w:style w:type="character" w:customStyle="1" w:styleId="Heading3Char">
    <w:name w:val="Heading 3 Char"/>
    <w:basedOn w:val="DefaultParagraphFont"/>
    <w:link w:val="Heading3"/>
    <w:uiPriority w:val="1"/>
    <w:rsid w:val="0070523D"/>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70523D"/>
  </w:style>
  <w:style w:type="paragraph" w:customStyle="1" w:styleId="BodyText1">
    <w:name w:val="Body Text1"/>
    <w:basedOn w:val="Normal"/>
    <w:next w:val="BodyText"/>
    <w:link w:val="BodyTextChar"/>
    <w:uiPriority w:val="1"/>
    <w:qFormat/>
    <w:rsid w:val="0070523D"/>
    <w:pPr>
      <w:widowControl w:val="0"/>
      <w:ind w:left="172"/>
    </w:pPr>
    <w:rPr>
      <w:sz w:val="21"/>
      <w:szCs w:val="21"/>
    </w:rPr>
  </w:style>
  <w:style w:type="character" w:customStyle="1" w:styleId="BodyTextChar">
    <w:name w:val="Body Text Char"/>
    <w:basedOn w:val="DefaultParagraphFont"/>
    <w:link w:val="BodyText1"/>
    <w:uiPriority w:val="1"/>
    <w:rsid w:val="0070523D"/>
    <w:rPr>
      <w:rFonts w:ascii="Times New Roman" w:eastAsia="Times New Roman" w:hAnsi="Times New Roman"/>
      <w:sz w:val="21"/>
      <w:szCs w:val="21"/>
    </w:rPr>
  </w:style>
  <w:style w:type="paragraph" w:customStyle="1" w:styleId="TableParagraph">
    <w:name w:val="Table Paragraph"/>
    <w:basedOn w:val="Normal"/>
    <w:uiPriority w:val="1"/>
    <w:qFormat/>
    <w:rsid w:val="0070523D"/>
    <w:pPr>
      <w:widowControl w:val="0"/>
    </w:pPr>
    <w:rPr>
      <w:rFonts w:ascii="Calibri" w:eastAsia="Calibri" w:hAnsi="Calibri"/>
      <w:sz w:val="22"/>
      <w:szCs w:val="22"/>
    </w:rPr>
  </w:style>
  <w:style w:type="paragraph" w:styleId="BodyText">
    <w:name w:val="Body Text"/>
    <w:basedOn w:val="Normal"/>
    <w:link w:val="BodyTextChar1"/>
    <w:rsid w:val="0070523D"/>
    <w:pPr>
      <w:spacing w:after="120"/>
    </w:pPr>
  </w:style>
  <w:style w:type="character" w:customStyle="1" w:styleId="BodyTextChar1">
    <w:name w:val="Body Text Char1"/>
    <w:basedOn w:val="DefaultParagraphFont"/>
    <w:link w:val="BodyText"/>
    <w:rsid w:val="0070523D"/>
    <w:rPr>
      <w:sz w:val="24"/>
      <w:szCs w:val="24"/>
    </w:rPr>
  </w:style>
  <w:style w:type="paragraph" w:customStyle="1" w:styleId="Normal0">
    <w:name w:val="[Normal]"/>
    <w:rsid w:val="00982425"/>
    <w:pPr>
      <w:widowControl w:val="0"/>
      <w:pBdr>
        <w:top w:val="nil"/>
        <w:left w:val="nil"/>
        <w:bottom w:val="nil"/>
        <w:right w:val="nil"/>
        <w:between w:val="nil"/>
        <w:bar w:val="nil"/>
      </w:pBdr>
      <w:spacing w:line="360" w:lineRule="atLeast"/>
      <w:jc w:val="both"/>
    </w:pPr>
    <w:rPr>
      <w:rFonts w:ascii="Arial" w:eastAsia="Arial Unicode MS" w:hAnsi="Arial Unicode MS" w:cs="Arial Unicode MS"/>
      <w:color w:val="000000"/>
      <w:sz w:val="24"/>
      <w:szCs w:val="24"/>
      <w:u w:color="000000"/>
      <w:bdr w:val="nil"/>
    </w:rPr>
  </w:style>
  <w:style w:type="paragraph" w:customStyle="1" w:styleId="ContactDetails">
    <w:name w:val="Contact Details"/>
    <w:basedOn w:val="Normal"/>
    <w:rsid w:val="00CF7CC3"/>
    <w:pPr>
      <w:spacing w:line="200" w:lineRule="exact"/>
    </w:pPr>
    <w:rPr>
      <w:rFonts w:ascii="Arial" w:hAnsi="Arial"/>
      <w:color w:val="002A6C"/>
      <w:spacing w:val="-6"/>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BE0"/>
    <w:rPr>
      <w:sz w:val="24"/>
      <w:szCs w:val="24"/>
    </w:rPr>
  </w:style>
  <w:style w:type="paragraph" w:styleId="Heading1">
    <w:name w:val="heading 1"/>
    <w:basedOn w:val="Normal"/>
    <w:next w:val="Normal"/>
    <w:link w:val="Heading1Char"/>
    <w:uiPriority w:val="1"/>
    <w:qFormat/>
    <w:rsid w:val="007E240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1"/>
    <w:qFormat/>
    <w:rsid w:val="007529D8"/>
    <w:pPr>
      <w:keepNext/>
      <w:outlineLvl w:val="1"/>
    </w:pPr>
    <w:rPr>
      <w:b/>
      <w:szCs w:val="20"/>
      <w:u w:val="single"/>
    </w:rPr>
  </w:style>
  <w:style w:type="paragraph" w:styleId="Heading3">
    <w:name w:val="heading 3"/>
    <w:basedOn w:val="Normal"/>
    <w:next w:val="Normal"/>
    <w:link w:val="Heading3Char"/>
    <w:uiPriority w:val="1"/>
    <w:unhideWhenUsed/>
    <w:qFormat/>
    <w:rsid w:val="007052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7E240B"/>
    <w:rPr>
      <w:rFonts w:ascii="Cambria" w:hAnsi="Cambria" w:cs="Times New Roman"/>
      <w:b/>
      <w:kern w:val="32"/>
      <w:sz w:val="32"/>
    </w:rPr>
  </w:style>
  <w:style w:type="character" w:customStyle="1" w:styleId="Heading2Char">
    <w:name w:val="Heading 2 Char"/>
    <w:basedOn w:val="DefaultParagraphFont"/>
    <w:link w:val="Heading2"/>
    <w:uiPriority w:val="1"/>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7529D8"/>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rsid w:val="007529D8"/>
    <w:pPr>
      <w:tabs>
        <w:tab w:val="center" w:pos="4320"/>
        <w:tab w:val="right" w:pos="8640"/>
      </w:tabs>
    </w:pPr>
  </w:style>
  <w:style w:type="character" w:customStyle="1" w:styleId="FooterChar">
    <w:name w:val="Footer Char"/>
    <w:basedOn w:val="DefaultParagraphFont"/>
    <w:link w:val="Footer"/>
    <w:uiPriority w:val="99"/>
    <w:locked/>
    <w:rsid w:val="00B641AD"/>
    <w:rPr>
      <w:rFonts w:cs="Times New Roman"/>
      <w:sz w:val="24"/>
    </w:rPr>
  </w:style>
  <w:style w:type="character" w:styleId="PageNumber">
    <w:name w:val="page number"/>
    <w:basedOn w:val="DefaultParagraphFont"/>
    <w:uiPriority w:val="99"/>
    <w:rsid w:val="007529D8"/>
    <w:rPr>
      <w:rFonts w:cs="Times New Roman"/>
    </w:rPr>
  </w:style>
  <w:style w:type="paragraph" w:styleId="PlainText">
    <w:name w:val="Plain Text"/>
    <w:basedOn w:val="Normal"/>
    <w:link w:val="PlainTextChar"/>
    <w:uiPriority w:val="99"/>
    <w:rsid w:val="007529D8"/>
    <w:rPr>
      <w:rFonts w:ascii="Courier New" w:hAnsi="Courier New"/>
      <w:sz w:val="20"/>
      <w:szCs w:val="20"/>
    </w:rPr>
  </w:style>
  <w:style w:type="character" w:customStyle="1" w:styleId="PlainTextChar">
    <w:name w:val="Plain Text Char"/>
    <w:basedOn w:val="DefaultParagraphFont"/>
    <w:link w:val="PlainText"/>
    <w:uiPriority w:val="99"/>
    <w:locked/>
    <w:rsid w:val="004A04E9"/>
    <w:rPr>
      <w:rFonts w:ascii="Courier New" w:hAnsi="Courier New" w:cs="Times New Roman"/>
    </w:rPr>
  </w:style>
  <w:style w:type="character" w:styleId="Hyperlink">
    <w:name w:val="Hyperlink"/>
    <w:basedOn w:val="DefaultParagraphFont"/>
    <w:uiPriority w:val="99"/>
    <w:rsid w:val="007529D8"/>
    <w:rPr>
      <w:rFonts w:cs="Times New Roman"/>
      <w:color w:val="0000FF"/>
      <w:u w:val="single"/>
    </w:rPr>
  </w:style>
  <w:style w:type="paragraph" w:styleId="NormalWeb">
    <w:name w:val="Normal (Web)"/>
    <w:aliases w:val="webb"/>
    <w:basedOn w:val="Normal"/>
    <w:uiPriority w:val="99"/>
    <w:rsid w:val="00A73AC7"/>
    <w:pPr>
      <w:spacing w:before="100" w:beforeAutospacing="1" w:after="100" w:afterAutospacing="1"/>
    </w:pPr>
  </w:style>
  <w:style w:type="character" w:styleId="CommentReference">
    <w:name w:val="annotation reference"/>
    <w:basedOn w:val="DefaultParagraphFont"/>
    <w:uiPriority w:val="99"/>
    <w:semiHidden/>
    <w:rsid w:val="00496DB5"/>
    <w:rPr>
      <w:rFonts w:cs="Times New Roman"/>
      <w:sz w:val="16"/>
    </w:rPr>
  </w:style>
  <w:style w:type="paragraph" w:styleId="CommentText">
    <w:name w:val="annotation text"/>
    <w:basedOn w:val="Normal"/>
    <w:link w:val="CommentTextChar"/>
    <w:uiPriority w:val="99"/>
    <w:semiHidden/>
    <w:rsid w:val="00496DB5"/>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496DB5"/>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BalloonText">
    <w:name w:val="Balloon Text"/>
    <w:basedOn w:val="Normal"/>
    <w:link w:val="BalloonTextChar"/>
    <w:uiPriority w:val="99"/>
    <w:semiHidden/>
    <w:rsid w:val="00496DB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1"/>
    <w:qFormat/>
    <w:rsid w:val="008F1F75"/>
    <w:pPr>
      <w:ind w:left="720"/>
      <w:contextualSpacing/>
    </w:pPr>
  </w:style>
  <w:style w:type="character" w:styleId="LineNumber">
    <w:name w:val="line number"/>
    <w:basedOn w:val="DefaultParagraphFont"/>
    <w:uiPriority w:val="99"/>
    <w:rsid w:val="004C3D4C"/>
    <w:rPr>
      <w:rFonts w:cs="Times New Roman"/>
    </w:rPr>
  </w:style>
  <w:style w:type="character" w:styleId="FollowedHyperlink">
    <w:name w:val="FollowedHyperlink"/>
    <w:basedOn w:val="DefaultParagraphFont"/>
    <w:rsid w:val="00706D48"/>
    <w:rPr>
      <w:color w:val="800080" w:themeColor="followedHyperlink"/>
      <w:u w:val="single"/>
    </w:rPr>
  </w:style>
  <w:style w:type="character" w:customStyle="1" w:styleId="Heading3Char">
    <w:name w:val="Heading 3 Char"/>
    <w:basedOn w:val="DefaultParagraphFont"/>
    <w:link w:val="Heading3"/>
    <w:uiPriority w:val="1"/>
    <w:rsid w:val="0070523D"/>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70523D"/>
  </w:style>
  <w:style w:type="paragraph" w:customStyle="1" w:styleId="BodyText1">
    <w:name w:val="Body Text1"/>
    <w:basedOn w:val="Normal"/>
    <w:next w:val="BodyText"/>
    <w:link w:val="BodyTextChar"/>
    <w:uiPriority w:val="1"/>
    <w:qFormat/>
    <w:rsid w:val="0070523D"/>
    <w:pPr>
      <w:widowControl w:val="0"/>
      <w:ind w:left="172"/>
    </w:pPr>
    <w:rPr>
      <w:sz w:val="21"/>
      <w:szCs w:val="21"/>
    </w:rPr>
  </w:style>
  <w:style w:type="character" w:customStyle="1" w:styleId="BodyTextChar">
    <w:name w:val="Body Text Char"/>
    <w:basedOn w:val="DefaultParagraphFont"/>
    <w:link w:val="BodyText1"/>
    <w:uiPriority w:val="1"/>
    <w:rsid w:val="0070523D"/>
    <w:rPr>
      <w:rFonts w:ascii="Times New Roman" w:eastAsia="Times New Roman" w:hAnsi="Times New Roman"/>
      <w:sz w:val="21"/>
      <w:szCs w:val="21"/>
    </w:rPr>
  </w:style>
  <w:style w:type="paragraph" w:customStyle="1" w:styleId="TableParagraph">
    <w:name w:val="Table Paragraph"/>
    <w:basedOn w:val="Normal"/>
    <w:uiPriority w:val="1"/>
    <w:qFormat/>
    <w:rsid w:val="0070523D"/>
    <w:pPr>
      <w:widowControl w:val="0"/>
    </w:pPr>
    <w:rPr>
      <w:rFonts w:ascii="Calibri" w:eastAsia="Calibri" w:hAnsi="Calibri"/>
      <w:sz w:val="22"/>
      <w:szCs w:val="22"/>
    </w:rPr>
  </w:style>
  <w:style w:type="paragraph" w:styleId="BodyText">
    <w:name w:val="Body Text"/>
    <w:basedOn w:val="Normal"/>
    <w:link w:val="BodyTextChar1"/>
    <w:rsid w:val="0070523D"/>
    <w:pPr>
      <w:spacing w:after="120"/>
    </w:pPr>
  </w:style>
  <w:style w:type="character" w:customStyle="1" w:styleId="BodyTextChar1">
    <w:name w:val="Body Text Char1"/>
    <w:basedOn w:val="DefaultParagraphFont"/>
    <w:link w:val="BodyText"/>
    <w:rsid w:val="0070523D"/>
    <w:rPr>
      <w:sz w:val="24"/>
      <w:szCs w:val="24"/>
    </w:rPr>
  </w:style>
  <w:style w:type="paragraph" w:customStyle="1" w:styleId="Normal0">
    <w:name w:val="[Normal]"/>
    <w:rsid w:val="00982425"/>
    <w:pPr>
      <w:widowControl w:val="0"/>
      <w:pBdr>
        <w:top w:val="nil"/>
        <w:left w:val="nil"/>
        <w:bottom w:val="nil"/>
        <w:right w:val="nil"/>
        <w:between w:val="nil"/>
        <w:bar w:val="nil"/>
      </w:pBdr>
      <w:spacing w:line="360" w:lineRule="atLeast"/>
      <w:jc w:val="both"/>
    </w:pPr>
    <w:rPr>
      <w:rFonts w:ascii="Arial" w:eastAsia="Arial Unicode MS" w:hAnsi="Arial Unicode MS" w:cs="Arial Unicode MS"/>
      <w:color w:val="000000"/>
      <w:sz w:val="24"/>
      <w:szCs w:val="24"/>
      <w:u w:color="000000"/>
      <w:bdr w:val="nil"/>
    </w:rPr>
  </w:style>
  <w:style w:type="paragraph" w:customStyle="1" w:styleId="ContactDetails">
    <w:name w:val="Contact Details"/>
    <w:basedOn w:val="Normal"/>
    <w:rsid w:val="00CF7CC3"/>
    <w:pPr>
      <w:spacing w:line="200" w:lineRule="exact"/>
    </w:pPr>
    <w:rPr>
      <w:rFonts w:ascii="Arial" w:hAnsi="Arial"/>
      <w:color w:val="002A6C"/>
      <w:spacing w:val="-6"/>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29754">
      <w:bodyDiv w:val="1"/>
      <w:marLeft w:val="0"/>
      <w:marRight w:val="0"/>
      <w:marTop w:val="0"/>
      <w:marBottom w:val="0"/>
      <w:divBdr>
        <w:top w:val="none" w:sz="0" w:space="0" w:color="auto"/>
        <w:left w:val="none" w:sz="0" w:space="0" w:color="auto"/>
        <w:bottom w:val="none" w:sz="0" w:space="0" w:color="auto"/>
        <w:right w:val="none" w:sz="0" w:space="0" w:color="auto"/>
      </w:divBdr>
      <w:divsChild>
        <w:div w:id="1589190120">
          <w:marLeft w:val="0"/>
          <w:marRight w:val="0"/>
          <w:marTop w:val="0"/>
          <w:marBottom w:val="0"/>
          <w:divBdr>
            <w:top w:val="none" w:sz="0" w:space="0" w:color="auto"/>
            <w:left w:val="none" w:sz="0" w:space="0" w:color="auto"/>
            <w:bottom w:val="none" w:sz="0" w:space="0" w:color="auto"/>
            <w:right w:val="none" w:sz="0" w:space="0" w:color="auto"/>
          </w:divBdr>
        </w:div>
        <w:div w:id="1518231750">
          <w:marLeft w:val="0"/>
          <w:marRight w:val="0"/>
          <w:marTop w:val="0"/>
          <w:marBottom w:val="0"/>
          <w:divBdr>
            <w:top w:val="none" w:sz="0" w:space="0" w:color="auto"/>
            <w:left w:val="none" w:sz="0" w:space="0" w:color="auto"/>
            <w:bottom w:val="none" w:sz="0" w:space="0" w:color="auto"/>
            <w:right w:val="none" w:sz="0" w:space="0" w:color="auto"/>
          </w:divBdr>
        </w:div>
        <w:div w:id="1099258571">
          <w:marLeft w:val="0"/>
          <w:marRight w:val="0"/>
          <w:marTop w:val="0"/>
          <w:marBottom w:val="0"/>
          <w:divBdr>
            <w:top w:val="none" w:sz="0" w:space="0" w:color="auto"/>
            <w:left w:val="none" w:sz="0" w:space="0" w:color="auto"/>
            <w:bottom w:val="none" w:sz="0" w:space="0" w:color="auto"/>
            <w:right w:val="none" w:sz="0" w:space="0" w:color="auto"/>
          </w:divBdr>
        </w:div>
        <w:div w:id="770778490">
          <w:marLeft w:val="0"/>
          <w:marRight w:val="0"/>
          <w:marTop w:val="0"/>
          <w:marBottom w:val="0"/>
          <w:divBdr>
            <w:top w:val="none" w:sz="0" w:space="0" w:color="auto"/>
            <w:left w:val="none" w:sz="0" w:space="0" w:color="auto"/>
            <w:bottom w:val="none" w:sz="0" w:space="0" w:color="auto"/>
            <w:right w:val="none" w:sz="0" w:space="0" w:color="auto"/>
          </w:divBdr>
        </w:div>
        <w:div w:id="1341271227">
          <w:marLeft w:val="0"/>
          <w:marRight w:val="0"/>
          <w:marTop w:val="0"/>
          <w:marBottom w:val="0"/>
          <w:divBdr>
            <w:top w:val="none" w:sz="0" w:space="0" w:color="auto"/>
            <w:left w:val="none" w:sz="0" w:space="0" w:color="auto"/>
            <w:bottom w:val="none" w:sz="0" w:space="0" w:color="auto"/>
            <w:right w:val="none" w:sz="0" w:space="0" w:color="auto"/>
          </w:divBdr>
        </w:div>
        <w:div w:id="702678271">
          <w:marLeft w:val="0"/>
          <w:marRight w:val="0"/>
          <w:marTop w:val="0"/>
          <w:marBottom w:val="0"/>
          <w:divBdr>
            <w:top w:val="none" w:sz="0" w:space="0" w:color="auto"/>
            <w:left w:val="none" w:sz="0" w:space="0" w:color="auto"/>
            <w:bottom w:val="none" w:sz="0" w:space="0" w:color="auto"/>
            <w:right w:val="none" w:sz="0" w:space="0" w:color="auto"/>
          </w:divBdr>
        </w:div>
        <w:div w:id="1010643253">
          <w:marLeft w:val="0"/>
          <w:marRight w:val="0"/>
          <w:marTop w:val="0"/>
          <w:marBottom w:val="0"/>
          <w:divBdr>
            <w:top w:val="none" w:sz="0" w:space="0" w:color="auto"/>
            <w:left w:val="none" w:sz="0" w:space="0" w:color="auto"/>
            <w:bottom w:val="none" w:sz="0" w:space="0" w:color="auto"/>
            <w:right w:val="none" w:sz="0" w:space="0" w:color="auto"/>
          </w:divBdr>
        </w:div>
        <w:div w:id="1473207982">
          <w:marLeft w:val="0"/>
          <w:marRight w:val="0"/>
          <w:marTop w:val="0"/>
          <w:marBottom w:val="0"/>
          <w:divBdr>
            <w:top w:val="none" w:sz="0" w:space="0" w:color="auto"/>
            <w:left w:val="none" w:sz="0" w:space="0" w:color="auto"/>
            <w:bottom w:val="none" w:sz="0" w:space="0" w:color="auto"/>
            <w:right w:val="none" w:sz="0" w:space="0" w:color="auto"/>
          </w:divBdr>
        </w:div>
        <w:div w:id="1864127759">
          <w:marLeft w:val="0"/>
          <w:marRight w:val="0"/>
          <w:marTop w:val="0"/>
          <w:marBottom w:val="0"/>
          <w:divBdr>
            <w:top w:val="none" w:sz="0" w:space="0" w:color="auto"/>
            <w:left w:val="none" w:sz="0" w:space="0" w:color="auto"/>
            <w:bottom w:val="none" w:sz="0" w:space="0" w:color="auto"/>
            <w:right w:val="none" w:sz="0" w:space="0" w:color="auto"/>
          </w:divBdr>
        </w:div>
        <w:div w:id="898437906">
          <w:marLeft w:val="0"/>
          <w:marRight w:val="0"/>
          <w:marTop w:val="0"/>
          <w:marBottom w:val="0"/>
          <w:divBdr>
            <w:top w:val="none" w:sz="0" w:space="0" w:color="auto"/>
            <w:left w:val="none" w:sz="0" w:space="0" w:color="auto"/>
            <w:bottom w:val="none" w:sz="0" w:space="0" w:color="auto"/>
            <w:right w:val="none" w:sz="0" w:space="0" w:color="auto"/>
          </w:divBdr>
        </w:div>
        <w:div w:id="446698672">
          <w:marLeft w:val="0"/>
          <w:marRight w:val="0"/>
          <w:marTop w:val="0"/>
          <w:marBottom w:val="0"/>
          <w:divBdr>
            <w:top w:val="none" w:sz="0" w:space="0" w:color="auto"/>
            <w:left w:val="none" w:sz="0" w:space="0" w:color="auto"/>
            <w:bottom w:val="none" w:sz="0" w:space="0" w:color="auto"/>
            <w:right w:val="none" w:sz="0" w:space="0" w:color="auto"/>
          </w:divBdr>
        </w:div>
      </w:divsChild>
    </w:div>
    <w:div w:id="828866047">
      <w:marLeft w:val="0"/>
      <w:marRight w:val="0"/>
      <w:marTop w:val="0"/>
      <w:marBottom w:val="0"/>
      <w:divBdr>
        <w:top w:val="none" w:sz="0" w:space="0" w:color="auto"/>
        <w:left w:val="none" w:sz="0" w:space="0" w:color="auto"/>
        <w:bottom w:val="none" w:sz="0" w:space="0" w:color="auto"/>
        <w:right w:val="none" w:sz="0" w:space="0" w:color="auto"/>
      </w:divBdr>
    </w:div>
    <w:div w:id="828866048">
      <w:marLeft w:val="0"/>
      <w:marRight w:val="0"/>
      <w:marTop w:val="0"/>
      <w:marBottom w:val="0"/>
      <w:divBdr>
        <w:top w:val="none" w:sz="0" w:space="0" w:color="auto"/>
        <w:left w:val="none" w:sz="0" w:space="0" w:color="auto"/>
        <w:bottom w:val="none" w:sz="0" w:space="0" w:color="auto"/>
        <w:right w:val="none" w:sz="0" w:space="0" w:color="auto"/>
      </w:divBdr>
    </w:div>
    <w:div w:id="828866049">
      <w:marLeft w:val="0"/>
      <w:marRight w:val="0"/>
      <w:marTop w:val="0"/>
      <w:marBottom w:val="0"/>
      <w:divBdr>
        <w:top w:val="none" w:sz="0" w:space="0" w:color="auto"/>
        <w:left w:val="none" w:sz="0" w:space="0" w:color="auto"/>
        <w:bottom w:val="none" w:sz="0" w:space="0" w:color="auto"/>
        <w:right w:val="none" w:sz="0" w:space="0" w:color="auto"/>
      </w:divBdr>
    </w:div>
    <w:div w:id="828866050">
      <w:marLeft w:val="0"/>
      <w:marRight w:val="0"/>
      <w:marTop w:val="0"/>
      <w:marBottom w:val="0"/>
      <w:divBdr>
        <w:top w:val="none" w:sz="0" w:space="0" w:color="auto"/>
        <w:left w:val="none" w:sz="0" w:space="0" w:color="auto"/>
        <w:bottom w:val="none" w:sz="0" w:space="0" w:color="auto"/>
        <w:right w:val="none" w:sz="0" w:space="0" w:color="auto"/>
      </w:divBdr>
    </w:div>
    <w:div w:id="1460419132">
      <w:bodyDiv w:val="1"/>
      <w:marLeft w:val="0"/>
      <w:marRight w:val="0"/>
      <w:marTop w:val="0"/>
      <w:marBottom w:val="0"/>
      <w:divBdr>
        <w:top w:val="none" w:sz="0" w:space="0" w:color="auto"/>
        <w:left w:val="none" w:sz="0" w:space="0" w:color="auto"/>
        <w:bottom w:val="none" w:sz="0" w:space="0" w:color="auto"/>
        <w:right w:val="none" w:sz="0" w:space="0" w:color="auto"/>
      </w:divBdr>
      <w:divsChild>
        <w:div w:id="2088651553">
          <w:marLeft w:val="0"/>
          <w:marRight w:val="0"/>
          <w:marTop w:val="0"/>
          <w:marBottom w:val="0"/>
          <w:divBdr>
            <w:top w:val="none" w:sz="0" w:space="0" w:color="auto"/>
            <w:left w:val="none" w:sz="0" w:space="0" w:color="auto"/>
            <w:bottom w:val="none" w:sz="0" w:space="0" w:color="auto"/>
            <w:right w:val="none" w:sz="0" w:space="0" w:color="auto"/>
          </w:divBdr>
        </w:div>
        <w:div w:id="1213226075">
          <w:marLeft w:val="0"/>
          <w:marRight w:val="0"/>
          <w:marTop w:val="0"/>
          <w:marBottom w:val="0"/>
          <w:divBdr>
            <w:top w:val="none" w:sz="0" w:space="0" w:color="auto"/>
            <w:left w:val="none" w:sz="0" w:space="0" w:color="auto"/>
            <w:bottom w:val="none" w:sz="0" w:space="0" w:color="auto"/>
            <w:right w:val="none" w:sz="0" w:space="0" w:color="auto"/>
          </w:divBdr>
        </w:div>
        <w:div w:id="990716996">
          <w:marLeft w:val="0"/>
          <w:marRight w:val="0"/>
          <w:marTop w:val="0"/>
          <w:marBottom w:val="0"/>
          <w:divBdr>
            <w:top w:val="none" w:sz="0" w:space="0" w:color="auto"/>
            <w:left w:val="none" w:sz="0" w:space="0" w:color="auto"/>
            <w:bottom w:val="none" w:sz="0" w:space="0" w:color="auto"/>
            <w:right w:val="none" w:sz="0" w:space="0" w:color="auto"/>
          </w:divBdr>
        </w:div>
        <w:div w:id="1248920685">
          <w:marLeft w:val="0"/>
          <w:marRight w:val="0"/>
          <w:marTop w:val="0"/>
          <w:marBottom w:val="0"/>
          <w:divBdr>
            <w:top w:val="none" w:sz="0" w:space="0" w:color="auto"/>
            <w:left w:val="none" w:sz="0" w:space="0" w:color="auto"/>
            <w:bottom w:val="none" w:sz="0" w:space="0" w:color="auto"/>
            <w:right w:val="none" w:sz="0" w:space="0" w:color="auto"/>
          </w:divBdr>
        </w:div>
        <w:div w:id="1726371278">
          <w:marLeft w:val="0"/>
          <w:marRight w:val="0"/>
          <w:marTop w:val="0"/>
          <w:marBottom w:val="0"/>
          <w:divBdr>
            <w:top w:val="none" w:sz="0" w:space="0" w:color="auto"/>
            <w:left w:val="none" w:sz="0" w:space="0" w:color="auto"/>
            <w:bottom w:val="none" w:sz="0" w:space="0" w:color="auto"/>
            <w:right w:val="none" w:sz="0" w:space="0" w:color="auto"/>
          </w:divBdr>
          <w:divsChild>
            <w:div w:id="1398284729">
              <w:marLeft w:val="0"/>
              <w:marRight w:val="0"/>
              <w:marTop w:val="0"/>
              <w:marBottom w:val="0"/>
              <w:divBdr>
                <w:top w:val="none" w:sz="0" w:space="0" w:color="auto"/>
                <w:left w:val="none" w:sz="0" w:space="0" w:color="auto"/>
                <w:bottom w:val="none" w:sz="0" w:space="0" w:color="auto"/>
                <w:right w:val="none" w:sz="0" w:space="0" w:color="auto"/>
              </w:divBdr>
            </w:div>
            <w:div w:id="961618406">
              <w:marLeft w:val="0"/>
              <w:marRight w:val="0"/>
              <w:marTop w:val="0"/>
              <w:marBottom w:val="0"/>
              <w:divBdr>
                <w:top w:val="none" w:sz="0" w:space="0" w:color="auto"/>
                <w:left w:val="none" w:sz="0" w:space="0" w:color="auto"/>
                <w:bottom w:val="none" w:sz="0" w:space="0" w:color="auto"/>
                <w:right w:val="none" w:sz="0" w:space="0" w:color="auto"/>
              </w:divBdr>
            </w:div>
            <w:div w:id="36321247">
              <w:marLeft w:val="0"/>
              <w:marRight w:val="0"/>
              <w:marTop w:val="0"/>
              <w:marBottom w:val="0"/>
              <w:divBdr>
                <w:top w:val="none" w:sz="0" w:space="0" w:color="auto"/>
                <w:left w:val="none" w:sz="0" w:space="0" w:color="auto"/>
                <w:bottom w:val="none" w:sz="0" w:space="0" w:color="auto"/>
                <w:right w:val="none" w:sz="0" w:space="0" w:color="auto"/>
              </w:divBdr>
            </w:div>
            <w:div w:id="2134785273">
              <w:marLeft w:val="0"/>
              <w:marRight w:val="0"/>
              <w:marTop w:val="0"/>
              <w:marBottom w:val="0"/>
              <w:divBdr>
                <w:top w:val="none" w:sz="0" w:space="0" w:color="auto"/>
                <w:left w:val="none" w:sz="0" w:space="0" w:color="auto"/>
                <w:bottom w:val="none" w:sz="0" w:space="0" w:color="auto"/>
                <w:right w:val="none" w:sz="0" w:space="0" w:color="auto"/>
              </w:divBdr>
            </w:div>
            <w:div w:id="7118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ananarivoUSAIDHR@usaid.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said.gov/forms" TargetMode="External"/><Relationship Id="rId17" Type="http://schemas.openxmlformats.org/officeDocument/2006/relationships/hyperlink" Target="https://www.oge.gov/web/oge.nsf/OGE%20Regulations" TargetMode="External"/><Relationship Id="rId2" Type="http://schemas.openxmlformats.org/officeDocument/2006/relationships/numbering" Target="numbering.xml"/><Relationship Id="rId16" Type="http://schemas.openxmlformats.org/officeDocument/2006/relationships/hyperlink" Target="http://www.usaid.gov/work-usaid/aapds-ci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browse/index/far" TargetMode="External"/><Relationship Id="rId5" Type="http://schemas.openxmlformats.org/officeDocument/2006/relationships/settings" Target="settings.xml"/><Relationship Id="rId15" Type="http://schemas.openxmlformats.org/officeDocument/2006/relationships/hyperlink" Target="https://www.usaid.gov/forms" TargetMode="External"/><Relationship Id="rId10" Type="http://schemas.openxmlformats.org/officeDocument/2006/relationships/hyperlink" Target="mailto:antananarivousaidhr@usaid.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usaid.gov/sites/default/files/documents/1868/aidar_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56A73-120E-4792-B0FB-E3A4F9E5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ISSUANCE DATE: May 23, 2008</vt:lpstr>
    </vt:vector>
  </TitlesOfParts>
  <Company>USAID</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ISSUANCE DATE: May 23, 2008</dc:title>
  <dc:creator>USAID</dc:creator>
  <cp:lastModifiedBy>Rasamoel, Bruno (ANTANANARIVO/PO)</cp:lastModifiedBy>
  <cp:revision>4</cp:revision>
  <cp:lastPrinted>2019-06-27T15:23:00Z</cp:lastPrinted>
  <dcterms:created xsi:type="dcterms:W3CDTF">2019-06-28T06:19:00Z</dcterms:created>
  <dcterms:modified xsi:type="dcterms:W3CDTF">2019-07-01T10:34:00Z</dcterms:modified>
</cp:coreProperties>
</file>