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24599" w14:textId="062FA94D" w:rsidR="001F2C8D" w:rsidRDefault="00695503">
      <w:pPr>
        <w:pStyle w:val="BodyText"/>
        <w:rPr>
          <w:rFonts w:ascii="Times New Roman"/>
          <w:sz w:val="20"/>
        </w:rPr>
      </w:pPr>
      <w:r>
        <w:rPr>
          <w:rFonts w:ascii="Times New Roman"/>
          <w:noProof/>
          <w:sz w:val="20"/>
        </w:rPr>
        <w:drawing>
          <wp:inline distT="0" distB="0" distL="0" distR="0" wp14:anchorId="6D7EB507" wp14:editId="4953FF2F">
            <wp:extent cx="1948384" cy="580644"/>
            <wp:effectExtent l="0" t="0" r="0" b="0"/>
            <wp:docPr id="3" name="image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948384" cy="580644"/>
                    </a:xfrm>
                    <a:prstGeom prst="rect">
                      <a:avLst/>
                    </a:prstGeom>
                  </pic:spPr>
                </pic:pic>
              </a:graphicData>
            </a:graphic>
          </wp:inline>
        </w:drawing>
      </w:r>
      <w:r w:rsidR="00112792">
        <w:rPr>
          <w:noProof/>
        </w:rPr>
        <w:drawing>
          <wp:anchor distT="0" distB="0" distL="0" distR="0" simplePos="0" relativeHeight="1024" behindDoc="0" locked="0" layoutInCell="1" allowOverlap="1" wp14:anchorId="3AD0F7FC" wp14:editId="524952FD">
            <wp:simplePos x="0" y="0"/>
            <wp:positionH relativeFrom="page">
              <wp:posOffset>3291840</wp:posOffset>
            </wp:positionH>
            <wp:positionV relativeFrom="page">
              <wp:posOffset>241</wp:posOffset>
            </wp:positionV>
            <wp:extent cx="4479937" cy="3770134"/>
            <wp:effectExtent l="0" t="0" r="0" b="0"/>
            <wp:wrapNone/>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479937" cy="3770134"/>
                    </a:xfrm>
                    <a:prstGeom prst="rect">
                      <a:avLst/>
                    </a:prstGeom>
                  </pic:spPr>
                </pic:pic>
              </a:graphicData>
            </a:graphic>
            <wp14:sizeRelH relativeFrom="margin">
              <wp14:pctWidth>0</wp14:pctWidth>
            </wp14:sizeRelH>
          </wp:anchor>
        </w:drawing>
      </w:r>
    </w:p>
    <w:p w14:paraId="4BB4B50E" w14:textId="77777777" w:rsidR="001F2C8D" w:rsidRDefault="001F2C8D">
      <w:pPr>
        <w:pStyle w:val="BodyText"/>
        <w:rPr>
          <w:rFonts w:ascii="Times New Roman"/>
          <w:sz w:val="20"/>
        </w:rPr>
      </w:pPr>
    </w:p>
    <w:p w14:paraId="6E92B5F2" w14:textId="77777777" w:rsidR="001F2C8D" w:rsidRDefault="001F2C8D">
      <w:pPr>
        <w:pStyle w:val="BodyText"/>
        <w:rPr>
          <w:rFonts w:ascii="Times New Roman"/>
          <w:sz w:val="20"/>
        </w:rPr>
      </w:pPr>
    </w:p>
    <w:p w14:paraId="0D5AF948" w14:textId="77777777" w:rsidR="001F2C8D" w:rsidRDefault="001F2C8D">
      <w:pPr>
        <w:pStyle w:val="BodyText"/>
        <w:rPr>
          <w:rFonts w:ascii="Times New Roman"/>
          <w:sz w:val="20"/>
        </w:rPr>
      </w:pPr>
    </w:p>
    <w:p w14:paraId="7619F613" w14:textId="77777777" w:rsidR="001F2C8D" w:rsidRDefault="001F2C8D">
      <w:pPr>
        <w:pStyle w:val="BodyText"/>
        <w:spacing w:before="4"/>
        <w:rPr>
          <w:rFonts w:ascii="Times New Roman"/>
          <w:sz w:val="28"/>
        </w:rPr>
      </w:pPr>
    </w:p>
    <w:p w14:paraId="5D023C93" w14:textId="3BFF90B0" w:rsidR="001F2C8D" w:rsidRDefault="001F2C8D">
      <w:pPr>
        <w:pStyle w:val="BodyText"/>
        <w:ind w:left="112"/>
        <w:rPr>
          <w:rFonts w:ascii="Times New Roman"/>
          <w:sz w:val="20"/>
        </w:rPr>
      </w:pPr>
    </w:p>
    <w:p w14:paraId="39DAAF0A" w14:textId="77777777" w:rsidR="001F2C8D" w:rsidRPr="00695503" w:rsidRDefault="001F2C8D" w:rsidP="00695503">
      <w:pPr>
        <w:pStyle w:val="ListParagraph"/>
      </w:pPr>
    </w:p>
    <w:p w14:paraId="1579F218" w14:textId="77777777" w:rsidR="001F2C8D" w:rsidRDefault="001F2C8D">
      <w:pPr>
        <w:pStyle w:val="BodyText"/>
        <w:rPr>
          <w:rFonts w:ascii="Times New Roman"/>
          <w:sz w:val="20"/>
        </w:rPr>
      </w:pPr>
    </w:p>
    <w:p w14:paraId="024945EF" w14:textId="77777777" w:rsidR="001F2C8D" w:rsidRDefault="001F2C8D">
      <w:pPr>
        <w:pStyle w:val="BodyText"/>
        <w:rPr>
          <w:rFonts w:ascii="Times New Roman"/>
          <w:sz w:val="20"/>
        </w:rPr>
      </w:pPr>
    </w:p>
    <w:p w14:paraId="500C92AD" w14:textId="77777777" w:rsidR="001F2C8D" w:rsidRDefault="001F2C8D">
      <w:pPr>
        <w:pStyle w:val="BodyText"/>
        <w:rPr>
          <w:rFonts w:ascii="Times New Roman"/>
          <w:sz w:val="20"/>
        </w:rPr>
      </w:pPr>
    </w:p>
    <w:p w14:paraId="0D63E12D" w14:textId="77777777" w:rsidR="001F2C8D" w:rsidRDefault="001F2C8D">
      <w:pPr>
        <w:pStyle w:val="BodyText"/>
        <w:rPr>
          <w:rFonts w:ascii="Times New Roman"/>
          <w:sz w:val="20"/>
        </w:rPr>
      </w:pPr>
    </w:p>
    <w:p w14:paraId="4BC23C29" w14:textId="77777777" w:rsidR="001F2C8D" w:rsidRDefault="001F2C8D">
      <w:pPr>
        <w:pStyle w:val="BodyText"/>
        <w:rPr>
          <w:rFonts w:ascii="Times New Roman"/>
          <w:sz w:val="20"/>
        </w:rPr>
      </w:pPr>
    </w:p>
    <w:p w14:paraId="758ACF4D" w14:textId="77777777" w:rsidR="001F2C8D" w:rsidRDefault="001F2C8D">
      <w:pPr>
        <w:pStyle w:val="BodyText"/>
        <w:rPr>
          <w:rFonts w:ascii="Times New Roman"/>
          <w:sz w:val="20"/>
        </w:rPr>
      </w:pPr>
    </w:p>
    <w:p w14:paraId="693FB814" w14:textId="77777777" w:rsidR="001F2C8D" w:rsidRDefault="001F2C8D">
      <w:pPr>
        <w:pStyle w:val="BodyText"/>
        <w:rPr>
          <w:rFonts w:ascii="Times New Roman"/>
          <w:sz w:val="20"/>
        </w:rPr>
      </w:pPr>
    </w:p>
    <w:p w14:paraId="4C85C1E3" w14:textId="77777777" w:rsidR="001F2C8D" w:rsidRDefault="001F2C8D">
      <w:pPr>
        <w:pStyle w:val="BodyText"/>
        <w:rPr>
          <w:rFonts w:ascii="Times New Roman"/>
          <w:sz w:val="20"/>
        </w:rPr>
      </w:pPr>
    </w:p>
    <w:p w14:paraId="2E930B30" w14:textId="77777777" w:rsidR="001F2C8D" w:rsidRDefault="001F2C8D">
      <w:pPr>
        <w:pStyle w:val="BodyText"/>
        <w:spacing w:before="9"/>
        <w:rPr>
          <w:rFonts w:ascii="Times New Roman"/>
        </w:rPr>
      </w:pPr>
    </w:p>
    <w:p w14:paraId="5A210B40" w14:textId="77777777" w:rsidR="001F2C8D" w:rsidRDefault="00112792">
      <w:pPr>
        <w:spacing w:before="101"/>
        <w:ind w:left="280" w:right="5496"/>
        <w:rPr>
          <w:sz w:val="52"/>
        </w:rPr>
      </w:pPr>
      <w:r>
        <w:rPr>
          <w:color w:val="C21139"/>
          <w:spacing w:val="-11"/>
          <w:sz w:val="52"/>
        </w:rPr>
        <w:t xml:space="preserve">TAJIKISTAN </w:t>
      </w:r>
      <w:r>
        <w:rPr>
          <w:color w:val="7F7F7F"/>
          <w:spacing w:val="-8"/>
          <w:sz w:val="52"/>
        </w:rPr>
        <w:t>COUNTRY PROFILE</w:t>
      </w:r>
    </w:p>
    <w:p w14:paraId="139CAC4A" w14:textId="7E81DBC6" w:rsidR="00954420" w:rsidRDefault="00954420" w:rsidP="00954420">
      <w:pPr>
        <w:spacing w:before="292" w:after="200" w:line="259" w:lineRule="auto"/>
        <w:ind w:left="280" w:right="1158"/>
        <w:rPr>
          <w:color w:val="000000"/>
          <w:sz w:val="30"/>
          <w:szCs w:val="30"/>
        </w:rPr>
      </w:pPr>
      <w:r>
        <w:rPr>
          <w:noProof/>
        </w:rPr>
        <mc:AlternateContent>
          <mc:Choice Requires="wps">
            <w:drawing>
              <wp:anchor distT="0" distB="0" distL="114300" distR="114300" simplePos="0" relativeHeight="251660288" behindDoc="0" locked="0" layoutInCell="1" allowOverlap="1" wp14:anchorId="1553E937" wp14:editId="3283B7F8">
                <wp:simplePos x="0" y="0"/>
                <wp:positionH relativeFrom="column">
                  <wp:posOffset>6731000</wp:posOffset>
                </wp:positionH>
                <wp:positionV relativeFrom="paragraph">
                  <wp:posOffset>472440</wp:posOffset>
                </wp:positionV>
                <wp:extent cx="123825" cy="836930"/>
                <wp:effectExtent l="0" t="0" r="0" b="0"/>
                <wp:wrapNone/>
                <wp:docPr id="13"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836930"/>
                        </a:xfrm>
                        <a:custGeom>
                          <a:avLst/>
                          <a:gdLst/>
                          <a:ahLst/>
                          <a:cxnLst/>
                          <a:rect l="l" t="t" r="r" b="b"/>
                          <a:pathLst>
                            <a:path w="114300" h="827405" extrusionOk="0">
                              <a:moveTo>
                                <a:pt x="0" y="0"/>
                              </a:moveTo>
                              <a:lnTo>
                                <a:pt x="0" y="827405"/>
                              </a:lnTo>
                              <a:lnTo>
                                <a:pt x="114300" y="827405"/>
                              </a:lnTo>
                              <a:lnTo>
                                <a:pt x="114300" y="0"/>
                              </a:lnTo>
                              <a:close/>
                            </a:path>
                          </a:pathLst>
                        </a:custGeom>
                        <a:noFill/>
                        <a:ln>
                          <a:noFill/>
                        </a:ln>
                      </wps:spPr>
                      <wps:txbx>
                        <w:txbxContent>
                          <w:p w14:paraId="4BD709B8" w14:textId="45C4C7DE" w:rsidR="00954420" w:rsidRDefault="00954420" w:rsidP="00954420">
                            <w:pPr>
                              <w:spacing w:before="20"/>
                              <w:ind w:left="20" w:firstLine="20"/>
                              <w:textDirection w:val="btLr"/>
                            </w:pPr>
                            <w:r>
                              <w:rPr>
                                <w:rFonts w:ascii="Gill Sans" w:eastAsia="Gill Sans" w:hAnsi="Gill Sans" w:cs="Gill Sans"/>
                                <w:color w:val="7F7F7F"/>
                                <w:sz w:val="12"/>
                              </w:rPr>
                              <w:t>PHOTO USAID: USAID</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w:pict>
              <v:shape w14:anchorId="1553E937" id="Freeform: Shape 2" o:spid="_x0000_s1026" style="position:absolute;left:0;text-align:left;margin-left:530pt;margin-top:37.2pt;width:9.75pt;height:6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" adj="-11796480,,5400" path="m,l,827405r114300,l114300,,,xe" filled="f" stroked="f">
                <v:stroke joinstyle="miter"/>
                <v:formulas/>
                <v:path arrowok="t" o:extrusionok="f" o:connecttype="custom" textboxrect="0,0,114300,827405"/>
                <v:textbox inset="7pt,3pt,7pt,3pt">
                  <w:txbxContent>
                    <w:p w14:paraId="4BD709B8" w14:textId="45C4C7DE" w:rsidR="00954420" w:rsidRDefault="00954420" w:rsidP="00954420">
                      <w:pPr>
                        <w:spacing w:before="20"/>
                        <w:ind w:left="20" w:firstLine="20"/>
                        <w:textDirection w:val="btLr"/>
                      </w:pPr>
                      <w:r>
                        <w:rPr>
                          <w:rFonts w:ascii="Gill Sans" w:eastAsia="Gill Sans" w:hAnsi="Gill Sans" w:cs="Gill Sans"/>
                          <w:color w:val="7F7F7F"/>
                          <w:sz w:val="12"/>
                        </w:rPr>
                        <w:t>PHOTO USAID: USAID</w:t>
                      </w:r>
                    </w:p>
                  </w:txbxContent>
                </v:textbox>
              </v:shape>
            </w:pict>
          </mc:Fallback>
        </mc:AlternateContent>
      </w:r>
      <w:r>
        <w:rPr>
          <w:color w:val="7F7F7F"/>
          <w:sz w:val="32"/>
          <w:szCs w:val="32"/>
        </w:rPr>
        <w:t xml:space="preserve">Bordering </w:t>
      </w:r>
      <w:r w:rsidR="001A13BF" w:rsidRPr="001A13BF">
        <w:rPr>
          <w:color w:val="7F7F7F"/>
          <w:sz w:val="32"/>
          <w:szCs w:val="32"/>
        </w:rPr>
        <w:t>Afghanistan and China, Tajikistan is a key ally in promoting regional stability and security. The United States partners with Tajikistan to strengthen democratic governance, boost economic growth, improve education, health, food security, and bolster regional economic connectivity.</w:t>
      </w:r>
      <w:r>
        <w:rPr>
          <w:noProof/>
        </w:rPr>
        <w:drawing>
          <wp:anchor distT="0" distB="0" distL="0" distR="0" simplePos="0" relativeHeight="251659776" behindDoc="0" locked="0" layoutInCell="1" hidden="0" allowOverlap="1" wp14:anchorId="63CD7A26" wp14:editId="5CD3DD7E">
            <wp:simplePos x="0" y="0"/>
            <wp:positionH relativeFrom="column">
              <wp:posOffset>6645908</wp:posOffset>
            </wp:positionH>
            <wp:positionV relativeFrom="paragraph">
              <wp:posOffset>851371</wp:posOffset>
            </wp:positionV>
            <wp:extent cx="138429" cy="2409189"/>
            <wp:effectExtent l="0" t="0" r="0" b="0"/>
            <wp:wrapNone/>
            <wp:docPr id="4" name="image2.png" descr="þÿ"/>
            <wp:cNvGraphicFramePr/>
            <a:graphic xmlns:a="http://schemas.openxmlformats.org/drawingml/2006/main">
              <a:graphicData uri="http://schemas.openxmlformats.org/drawingml/2006/picture">
                <pic:pic xmlns:pic="http://schemas.openxmlformats.org/drawingml/2006/picture">
                  <pic:nvPicPr>
                    <pic:cNvPr id="0" name="image2.png" descr="þÿ"/>
                    <pic:cNvPicPr preferRelativeResize="0"/>
                  </pic:nvPicPr>
                  <pic:blipFill>
                    <a:blip r:embed="rId9"/>
                    <a:srcRect/>
                    <a:stretch>
                      <a:fillRect/>
                    </a:stretch>
                  </pic:blipFill>
                  <pic:spPr>
                    <a:xfrm>
                      <a:off x="0" y="0"/>
                      <a:ext cx="138429" cy="2409189"/>
                    </a:xfrm>
                    <a:prstGeom prst="rect">
                      <a:avLst/>
                    </a:prstGeom>
                    <a:ln/>
                  </pic:spPr>
                </pic:pic>
              </a:graphicData>
            </a:graphic>
          </wp:anchor>
        </w:drawing>
      </w:r>
    </w:p>
    <w:p w14:paraId="7C3A8705" w14:textId="77777777" w:rsidR="001A13BF" w:rsidRDefault="001A13BF" w:rsidP="001A13BF">
      <w:pPr>
        <w:pStyle w:val="BodyText"/>
        <w:spacing w:before="8"/>
        <w:ind w:left="280"/>
        <w:rPr>
          <w:rFonts w:ascii="Gill Sans" w:eastAsia="Gill Sans" w:hAnsi="Gill Sans" w:cs="Gill Sans"/>
          <w:color w:val="7F7F7F"/>
        </w:rPr>
      </w:pPr>
      <w:r w:rsidRPr="001A13BF">
        <w:rPr>
          <w:rFonts w:ascii="Gill Sans" w:eastAsia="Gill Sans" w:hAnsi="Gill Sans" w:cs="Gill Sans"/>
          <w:color w:val="7F7F7F"/>
        </w:rPr>
        <w:t xml:space="preserve">Since Tajikistan’s independence after the fall of the Soviet Union in 1991, USAID has focused on </w:t>
      </w:r>
    </w:p>
    <w:p w14:paraId="6F0674C6" w14:textId="77777777" w:rsidR="001A13BF" w:rsidRDefault="001A13BF" w:rsidP="001A13BF">
      <w:pPr>
        <w:pStyle w:val="BodyText"/>
        <w:spacing w:before="8"/>
        <w:ind w:left="280"/>
        <w:rPr>
          <w:rFonts w:ascii="Gill Sans" w:eastAsia="Gill Sans" w:hAnsi="Gill Sans" w:cs="Gill Sans"/>
          <w:color w:val="7F7F7F"/>
        </w:rPr>
      </w:pPr>
      <w:r w:rsidRPr="001A13BF">
        <w:rPr>
          <w:rFonts w:ascii="Gill Sans" w:eastAsia="Gill Sans" w:hAnsi="Gill Sans" w:cs="Gill Sans"/>
          <w:color w:val="7F7F7F"/>
        </w:rPr>
        <w:t xml:space="preserve">strengthening Tajikistan’s ability to plan, finance, and implement its own development solutions. </w:t>
      </w:r>
    </w:p>
    <w:p w14:paraId="467FABC2" w14:textId="77777777" w:rsidR="001A13BF" w:rsidRDefault="001A13BF" w:rsidP="001A13BF">
      <w:pPr>
        <w:pStyle w:val="BodyText"/>
        <w:spacing w:before="8"/>
        <w:ind w:left="280"/>
        <w:rPr>
          <w:rFonts w:ascii="Gill Sans" w:eastAsia="Gill Sans" w:hAnsi="Gill Sans" w:cs="Gill Sans"/>
          <w:color w:val="7F7F7F"/>
        </w:rPr>
      </w:pPr>
      <w:r w:rsidRPr="001A13BF">
        <w:rPr>
          <w:rFonts w:ascii="Gill Sans" w:eastAsia="Gill Sans" w:hAnsi="Gill Sans" w:cs="Gill Sans"/>
          <w:color w:val="7F7F7F"/>
        </w:rPr>
        <w:t xml:space="preserve">Together with the regional USAID mission to Central Asia, USAID/Tajikistan works to increase connectivity </w:t>
      </w:r>
    </w:p>
    <w:p w14:paraId="6AFB3375" w14:textId="65BAB35C" w:rsidR="001F2C8D" w:rsidRDefault="001A13BF" w:rsidP="001A13BF">
      <w:pPr>
        <w:pStyle w:val="BodyText"/>
        <w:spacing w:before="8"/>
        <w:ind w:left="280"/>
        <w:rPr>
          <w:rFonts w:ascii="Gill Sans" w:eastAsia="Gill Sans" w:hAnsi="Gill Sans" w:cs="Gill Sans"/>
          <w:color w:val="7F7F7F"/>
        </w:rPr>
      </w:pPr>
      <w:r w:rsidRPr="001A13BF">
        <w:rPr>
          <w:rFonts w:ascii="Gill Sans" w:eastAsia="Gill Sans" w:hAnsi="Gill Sans" w:cs="Gill Sans"/>
          <w:color w:val="7F7F7F"/>
        </w:rPr>
        <w:t>between the peoples of South and Central Asia to foster greater regional stability and prosperity.</w:t>
      </w:r>
    </w:p>
    <w:p w14:paraId="08C6384E" w14:textId="77777777" w:rsidR="001A13BF" w:rsidRDefault="001A13BF" w:rsidP="001A13BF">
      <w:pPr>
        <w:pStyle w:val="BodyText"/>
        <w:spacing w:before="8"/>
        <w:ind w:left="280"/>
        <w:rPr>
          <w:sz w:val="28"/>
        </w:rPr>
      </w:pPr>
    </w:p>
    <w:p w14:paraId="41F20285" w14:textId="77777777" w:rsidR="001F2C8D" w:rsidRDefault="00112792">
      <w:pPr>
        <w:pStyle w:val="Heading1"/>
      </w:pPr>
      <w:bookmarkStart w:id="0" w:name="OUR_WORK"/>
      <w:bookmarkEnd w:id="0"/>
      <w:r>
        <w:rPr>
          <w:color w:val="C21139"/>
        </w:rPr>
        <w:t>OUR WORK</w:t>
      </w:r>
    </w:p>
    <w:p w14:paraId="3AB91A23" w14:textId="56F6A24A" w:rsidR="000E0768" w:rsidRPr="00A720B2" w:rsidRDefault="00605424" w:rsidP="00A720B2">
      <w:pPr>
        <w:widowControl/>
        <w:autoSpaceDE/>
        <w:autoSpaceDN/>
        <w:spacing w:after="240" w:line="280" w:lineRule="atLeast"/>
        <w:ind w:left="280"/>
        <w:rPr>
          <w:rFonts w:eastAsia="Gill Sans" w:cs="GillSansMTStd-Book"/>
          <w:color w:val="7F7F7F"/>
          <w:lang w:bidi="ar-SA"/>
        </w:rPr>
      </w:pPr>
      <w:r w:rsidRPr="00605424">
        <w:rPr>
          <w:rFonts w:eastAsia="Gill Sans" w:cs="GillSansMTStd-Book"/>
          <w:color w:val="808080"/>
          <w:lang w:bidi="ar-SA"/>
        </w:rPr>
        <w:t>Small and landlocked, Tajikistan faces many development challenges including food insecurity, high rates of multidrug-resistant tuberculosis (MDR-TB), and widespread unemployment. Malign influences from neighboring countries further threaten Tajikistan’s long-term growth and resilience. USAID helps overcome these challenges by increasing food security and nutrition, improving health and education outcomes, and strengthening critical democratic institutions.</w:t>
      </w:r>
      <w:r w:rsidRPr="00605424">
        <w:rPr>
          <w:rFonts w:ascii="Arial" w:eastAsia="Arial" w:hAnsi="Arial" w:cs="Arial"/>
          <w:b/>
          <w:color w:val="222222"/>
          <w:highlight w:val="white"/>
          <w:lang w:bidi="ar-SA"/>
        </w:rPr>
        <w:t xml:space="preserve"> </w:t>
      </w:r>
      <w:r w:rsidRPr="00605424">
        <w:rPr>
          <w:rFonts w:eastAsia="Gill Sans" w:cs="GillSansMTStd-Book"/>
          <w:color w:val="7F7F7F"/>
          <w:highlight w:val="white"/>
          <w:lang w:bidi="ar-SA"/>
        </w:rPr>
        <w:t>To promote economic growth and regional connectivity, USAID supports reforms to the energy, trade and water sectors while forging linkages across the region.</w:t>
      </w:r>
    </w:p>
    <w:p w14:paraId="464A43BE" w14:textId="4376AC34" w:rsidR="00BE6596" w:rsidRPr="00BE6596" w:rsidRDefault="00BE6596" w:rsidP="00695503">
      <w:pPr>
        <w:widowControl/>
        <w:autoSpaceDE/>
        <w:autoSpaceDN/>
        <w:spacing w:before="360" w:after="120" w:line="280" w:lineRule="atLeast"/>
        <w:ind w:firstLine="280"/>
        <w:outlineLvl w:val="1"/>
        <w:rPr>
          <w:rFonts w:eastAsia="Gill Sans" w:cs="GillSansMTStd-Book"/>
          <w:b/>
          <w:bCs/>
          <w:caps/>
          <w:sz w:val="20"/>
          <w:lang w:bidi="ar-SA"/>
        </w:rPr>
      </w:pPr>
      <w:r w:rsidRPr="00BE6596">
        <w:rPr>
          <w:rFonts w:eastAsia="Gill Sans" w:cs="GillSansMTStd-Book"/>
          <w:b/>
          <w:bCs/>
          <w:caps/>
          <w:sz w:val="20"/>
          <w:lang w:bidi="ar-SA"/>
        </w:rPr>
        <w:t>agriculture and food security</w:t>
      </w:r>
    </w:p>
    <w:p w14:paraId="5B862561" w14:textId="77777777" w:rsidR="00605424" w:rsidRPr="00605424" w:rsidRDefault="00605424" w:rsidP="00605424">
      <w:pPr>
        <w:widowControl/>
        <w:autoSpaceDE/>
        <w:autoSpaceDN/>
        <w:spacing w:after="240" w:line="280" w:lineRule="atLeast"/>
        <w:ind w:left="280"/>
        <w:rPr>
          <w:rFonts w:eastAsia="Gill Sans" w:cs="GillSansMTStd-Book"/>
          <w:color w:val="7F7F7F"/>
          <w:lang w:bidi="ar-SA"/>
        </w:rPr>
      </w:pPr>
      <w:r w:rsidRPr="00605424">
        <w:rPr>
          <w:rFonts w:eastAsia="Gill Sans" w:cs="GillSansMTStd-Book"/>
          <w:color w:val="7F7F7F"/>
          <w:lang w:bidi="ar-SA"/>
        </w:rPr>
        <w:t xml:space="preserve">Malnutrition, food insecurity and limited access to markets threaten livelihoods and limit Tajikistan’s continued growth. To improve nutrition, increase food security and boost incomes, USAID provides thousands of farmers with high-yielding modern farming methods and high-quality seeds and equipment that help increase the production of profitable and nutritious fruits, vegetables, and dairy products.  Agricultural production also </w:t>
      </w:r>
      <w:r w:rsidRPr="00605424">
        <w:rPr>
          <w:rFonts w:eastAsia="Gill Sans" w:cs="GillSansMTStd-Book"/>
          <w:color w:val="7F7F7F"/>
          <w:lang w:bidi="ar-SA"/>
        </w:rPr>
        <w:lastRenderedPageBreak/>
        <w:t xml:space="preserve">strengthens economic resilience and livelihoods at home, curbing migration to areas where laborers may become vulnerable to extremist ideologies. </w:t>
      </w:r>
    </w:p>
    <w:p w14:paraId="1C0B55FE" w14:textId="77777777" w:rsidR="00BE6596" w:rsidRPr="00BE6596" w:rsidRDefault="00BE6596" w:rsidP="00695503">
      <w:pPr>
        <w:widowControl/>
        <w:autoSpaceDE/>
        <w:autoSpaceDN/>
        <w:spacing w:before="360" w:after="120" w:line="280" w:lineRule="atLeast"/>
        <w:ind w:firstLine="280"/>
        <w:outlineLvl w:val="1"/>
        <w:rPr>
          <w:rFonts w:eastAsia="Gill Sans" w:cs="GillSansMTStd-Book"/>
          <w:b/>
          <w:bCs/>
          <w:caps/>
          <w:sz w:val="20"/>
          <w:lang w:bidi="ar-SA"/>
        </w:rPr>
      </w:pPr>
      <w:r w:rsidRPr="00BE6596">
        <w:rPr>
          <w:rFonts w:eastAsia="Gill Sans" w:cs="GillSansMTStd-Book"/>
          <w:b/>
          <w:bCs/>
          <w:caps/>
          <w:sz w:val="20"/>
          <w:lang w:bidi="ar-SA"/>
        </w:rPr>
        <w:t>health and education</w:t>
      </w:r>
    </w:p>
    <w:p w14:paraId="320EF4BB" w14:textId="77777777" w:rsidR="00605424" w:rsidRPr="00605424" w:rsidRDefault="00605424" w:rsidP="00605424">
      <w:pPr>
        <w:widowControl/>
        <w:autoSpaceDE/>
        <w:autoSpaceDN/>
        <w:spacing w:after="240" w:line="280" w:lineRule="atLeast"/>
        <w:ind w:left="280"/>
        <w:rPr>
          <w:rFonts w:eastAsia="Gill Sans" w:cs="GillSansMTStd-Book"/>
          <w:color w:val="7F7F7F"/>
          <w:lang w:bidi="ar-SA"/>
        </w:rPr>
      </w:pPr>
      <w:r w:rsidRPr="00605424">
        <w:rPr>
          <w:rFonts w:eastAsia="Gill Sans" w:cs="GillSansMTStd-Book"/>
          <w:color w:val="7F7F7F"/>
          <w:lang w:bidi="ar-SA"/>
        </w:rPr>
        <w:t xml:space="preserve">The COVID-19 pandemic negatively impacted an already vulnerable health care system. Tajikistan is home to some of the world’s highest rates of TB and MDR-TB, straining the country’s health care system and reducing economic productivity. With USAID assistance, the Ministry of Health is rolling out new treatment regimens for MDR-TB across 60 percent of the country’s districts, reducing treatment time from 24 months to just nine months and improving health with new drugs. Together with our efforts to improve primary education by improving literacy and teaching outcomes, USAID contributes to building a healthy and strong future workforce. For example, USAID is improving primary education by providing age-appropriate reading materials in local languages and facilitating training of teachers. </w:t>
      </w:r>
    </w:p>
    <w:p w14:paraId="5812B34B" w14:textId="77777777" w:rsidR="00BE6596" w:rsidRPr="00BE6596" w:rsidRDefault="00BE6596" w:rsidP="00695503">
      <w:pPr>
        <w:widowControl/>
        <w:autoSpaceDE/>
        <w:autoSpaceDN/>
        <w:spacing w:before="360" w:after="120" w:line="280" w:lineRule="atLeast"/>
        <w:ind w:firstLine="280"/>
        <w:outlineLvl w:val="1"/>
        <w:rPr>
          <w:rFonts w:eastAsia="Gill Sans" w:cs="GillSansMTStd-Book"/>
          <w:b/>
          <w:bCs/>
          <w:caps/>
          <w:sz w:val="20"/>
          <w:lang w:bidi="ar-SA"/>
        </w:rPr>
      </w:pPr>
      <w:r w:rsidRPr="00BE6596">
        <w:rPr>
          <w:rFonts w:eastAsia="Gill Sans" w:cs="GillSansMTStd-Book"/>
          <w:b/>
          <w:bCs/>
          <w:caps/>
          <w:sz w:val="20"/>
          <w:lang w:bidi="ar-SA"/>
        </w:rPr>
        <w:t>democracy and governance</w:t>
      </w:r>
    </w:p>
    <w:p w14:paraId="0E14CC05" w14:textId="30E84160" w:rsidR="001A13BF" w:rsidRDefault="00605424" w:rsidP="00605424">
      <w:pPr>
        <w:pStyle w:val="BodyText"/>
        <w:spacing w:before="6" w:after="1"/>
        <w:ind w:left="280"/>
        <w:rPr>
          <w:rFonts w:eastAsia="Gill Sans" w:cs="GillSansMTStd-Book"/>
          <w:color w:val="7F7F7F"/>
          <w:lang w:bidi="ar-SA"/>
        </w:rPr>
      </w:pPr>
      <w:r w:rsidRPr="00605424">
        <w:rPr>
          <w:rFonts w:eastAsia="Gill Sans" w:cs="GillSansMTStd-Book"/>
          <w:color w:val="7F7F7F"/>
          <w:lang w:bidi="ar-SA"/>
        </w:rPr>
        <w:t>Human trafficking and limited freedom of the press hinder Tajikistan’s democratic growth and resilience. To strengthen democratic governance and improve citizen well-being, USAID is working to boost government accountability to its citizens and improve oversight of basic service delivery. For example, USAID is providing migrants information about their rights, increasing access to safe drinking water by strengthening local water associations, and providing learning and networking opportunities for civil society and independent</w:t>
      </w:r>
      <w:r>
        <w:rPr>
          <w:rFonts w:eastAsia="Gill Sans" w:cs="GillSansMTStd-Book"/>
          <w:color w:val="7F7F7F"/>
          <w:lang w:bidi="ar-SA"/>
        </w:rPr>
        <w:t xml:space="preserve"> media outlets.</w:t>
      </w:r>
    </w:p>
    <w:p w14:paraId="4A20635A" w14:textId="77777777" w:rsidR="00605424" w:rsidRDefault="00605424" w:rsidP="00605424">
      <w:pPr>
        <w:pStyle w:val="BodyText"/>
        <w:spacing w:before="6" w:after="1"/>
        <w:ind w:left="280"/>
        <w:rPr>
          <w:sz w:val="17"/>
        </w:rPr>
      </w:pPr>
    </w:p>
    <w:p w14:paraId="330D7863" w14:textId="36AA021E" w:rsidR="001F2C8D" w:rsidRDefault="00EE6660">
      <w:pPr>
        <w:tabs>
          <w:tab w:val="left" w:pos="6578"/>
        </w:tabs>
        <w:ind w:left="280"/>
        <w:rPr>
          <w:sz w:val="20"/>
        </w:rPr>
      </w:pPr>
      <w:r>
        <w:rPr>
          <w:noProof/>
        </w:rPr>
        <w:drawing>
          <wp:anchor distT="0" distB="0" distL="0" distR="0" simplePos="0" relativeHeight="251657728" behindDoc="0" locked="0" layoutInCell="1" allowOverlap="1" wp14:anchorId="3B3C5C17" wp14:editId="430139E1">
            <wp:simplePos x="0" y="0"/>
            <wp:positionH relativeFrom="page">
              <wp:align>center</wp:align>
            </wp:positionH>
            <wp:positionV relativeFrom="paragraph">
              <wp:posOffset>-1905</wp:posOffset>
            </wp:positionV>
            <wp:extent cx="1941140" cy="1351915"/>
            <wp:effectExtent l="0" t="0" r="2540" b="635"/>
            <wp:wrapNone/>
            <wp:docPr id="11" name="image6.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941140" cy="1351915"/>
                    </a:xfrm>
                    <a:prstGeom prst="rect">
                      <a:avLst/>
                    </a:prstGeom>
                  </pic:spPr>
                </pic:pic>
              </a:graphicData>
            </a:graphic>
            <wp14:sizeRelV relativeFrom="margin">
              <wp14:pctHeight>0</wp14:pctHeight>
            </wp14:sizeRelV>
          </wp:anchor>
        </w:drawing>
      </w:r>
      <w:r w:rsidR="00112792">
        <w:rPr>
          <w:noProof/>
          <w:position w:val="1"/>
          <w:sz w:val="20"/>
        </w:rPr>
        <w:drawing>
          <wp:inline distT="0" distB="0" distL="0" distR="0" wp14:anchorId="3848914F" wp14:editId="19BAE13A">
            <wp:extent cx="1928234" cy="1307591"/>
            <wp:effectExtent l="0" t="0" r="0" b="0"/>
            <wp:docPr id="7" name="image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928234" cy="1307591"/>
                    </a:xfrm>
                    <a:prstGeom prst="rect">
                      <a:avLst/>
                    </a:prstGeom>
                  </pic:spPr>
                </pic:pic>
              </a:graphicData>
            </a:graphic>
          </wp:inline>
        </w:drawing>
      </w:r>
      <w:r w:rsidR="00112792">
        <w:rPr>
          <w:position w:val="1"/>
          <w:sz w:val="20"/>
        </w:rPr>
        <w:tab/>
      </w:r>
      <w:r w:rsidR="00112792">
        <w:rPr>
          <w:noProof/>
          <w:sz w:val="20"/>
        </w:rPr>
        <w:drawing>
          <wp:inline distT="0" distB="0" distL="0" distR="0" wp14:anchorId="11D87672" wp14:editId="38449CB3">
            <wp:extent cx="1981708" cy="1320164"/>
            <wp:effectExtent l="0" t="0" r="0" b="0"/>
            <wp:docPr id="9" name="image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981708" cy="1320164"/>
                    </a:xfrm>
                    <a:prstGeom prst="rect">
                      <a:avLst/>
                    </a:prstGeom>
                  </pic:spPr>
                </pic:pic>
              </a:graphicData>
            </a:graphic>
          </wp:inline>
        </w:drawing>
      </w:r>
    </w:p>
    <w:p w14:paraId="26D03599" w14:textId="77777777" w:rsidR="001F2C8D" w:rsidRDefault="001F2C8D">
      <w:pPr>
        <w:rPr>
          <w:sz w:val="20"/>
        </w:rPr>
        <w:sectPr w:rsidR="001F2C8D" w:rsidSect="000E0768">
          <w:footerReference w:type="default" r:id="rId13"/>
          <w:type w:val="continuous"/>
          <w:pgSz w:w="12240" w:h="15840"/>
          <w:pgMar w:top="1260" w:right="630" w:bottom="920" w:left="1160" w:header="0" w:footer="722" w:gutter="0"/>
          <w:cols w:space="720"/>
        </w:sectPr>
      </w:pPr>
    </w:p>
    <w:p w14:paraId="1CA4FAF0" w14:textId="380D9F9F" w:rsidR="001F2C8D" w:rsidRDefault="00112792">
      <w:pPr>
        <w:spacing w:before="52"/>
        <w:ind w:left="280" w:right="55"/>
        <w:rPr>
          <w:sz w:val="16"/>
        </w:rPr>
      </w:pPr>
      <w:r>
        <w:rPr>
          <w:color w:val="7F7F7F"/>
          <w:sz w:val="16"/>
        </w:rPr>
        <w:t>In Feed the Future target districts, USAID has helped decrease stunting among children under-5 by seven percent by boosting nutrition.</w:t>
      </w:r>
      <w:r w:rsidR="00954420">
        <w:rPr>
          <w:color w:val="7F7F7F"/>
          <w:sz w:val="16"/>
        </w:rPr>
        <w:t xml:space="preserve"> </w:t>
      </w:r>
    </w:p>
    <w:p w14:paraId="003B8030" w14:textId="190BFFAB" w:rsidR="001F2C8D" w:rsidRDefault="00112792">
      <w:pPr>
        <w:spacing w:before="56" w:line="244" w:lineRule="auto"/>
        <w:ind w:left="3223" w:right="1248"/>
        <w:rPr>
          <w:sz w:val="16"/>
        </w:rPr>
      </w:pPr>
      <w:r>
        <w:br w:type="column"/>
      </w:r>
      <w:r>
        <w:rPr>
          <w:color w:val="7F7F7F"/>
          <w:sz w:val="16"/>
        </w:rPr>
        <w:t>With USAID assistance, students</w:t>
      </w:r>
      <w:r w:rsidR="00954420">
        <w:rPr>
          <w:color w:val="7F7F7F"/>
          <w:sz w:val="16"/>
        </w:rPr>
        <w:t>’</w:t>
      </w:r>
      <w:r>
        <w:rPr>
          <w:color w:val="7F7F7F"/>
          <w:sz w:val="16"/>
        </w:rPr>
        <w:t xml:space="preserve"> progress from “learning to read” to “reading to learn,” forging a strong, educated population.</w:t>
      </w:r>
    </w:p>
    <w:p w14:paraId="03566138" w14:textId="704394DC" w:rsidR="001F2C8D" w:rsidRDefault="00112792" w:rsidP="000E0768">
      <w:pPr>
        <w:spacing w:before="120"/>
        <w:ind w:left="3203" w:right="2854"/>
        <w:jc w:val="center"/>
        <w:rPr>
          <w:sz w:val="12"/>
        </w:rPr>
        <w:sectPr w:rsidR="001F2C8D">
          <w:type w:val="continuous"/>
          <w:pgSz w:w="12240" w:h="15840"/>
          <w:pgMar w:top="0" w:right="280" w:bottom="920" w:left="1160" w:header="720" w:footer="720" w:gutter="0"/>
          <w:cols w:num="2" w:space="720" w:equalWidth="0">
            <w:col w:w="3316" w:space="40"/>
            <w:col w:w="7444"/>
          </w:cols>
        </w:sectPr>
      </w:pPr>
      <w:bookmarkStart w:id="1" w:name="CONTACTS"/>
      <w:bookmarkEnd w:id="1"/>
      <w:r>
        <w:rPr>
          <w:color w:val="7F7F7F"/>
          <w:sz w:val="12"/>
        </w:rPr>
        <w:t>PHOTO CREDIT: USAI</w:t>
      </w:r>
      <w:r w:rsidR="000E0768">
        <w:rPr>
          <w:color w:val="7F7F7F"/>
          <w:sz w:val="12"/>
        </w:rPr>
        <w:t>D</w:t>
      </w:r>
    </w:p>
    <w:p w14:paraId="53FC6306" w14:textId="2E89FDC8" w:rsidR="001F2C8D" w:rsidRDefault="00F0662F" w:rsidP="00954420">
      <w:pPr>
        <w:pStyle w:val="Heading1"/>
        <w:spacing w:before="249"/>
        <w:ind w:left="0"/>
      </w:pPr>
      <w:r>
        <w:rPr>
          <w:color w:val="C21139"/>
        </w:rPr>
        <w:t xml:space="preserve">   </w:t>
      </w:r>
      <w:r w:rsidR="00112792">
        <w:rPr>
          <w:color w:val="C21139"/>
        </w:rPr>
        <w:t>CONTACTS</w:t>
      </w:r>
    </w:p>
    <w:p w14:paraId="1CABFDF1" w14:textId="5920C8EE" w:rsidR="00605424" w:rsidRDefault="00605424">
      <w:pPr>
        <w:rPr>
          <w:sz w:val="17"/>
        </w:rPr>
        <w:sectPr w:rsidR="00605424">
          <w:type w:val="continuous"/>
          <w:pgSz w:w="12240" w:h="15840"/>
          <w:pgMar w:top="0" w:right="280" w:bottom="920" w:left="1160" w:header="720" w:footer="720" w:gutter="0"/>
          <w:cols w:space="720"/>
        </w:sectPr>
      </w:pPr>
    </w:p>
    <w:p w14:paraId="0D39BF20" w14:textId="21C5CCFB" w:rsidR="001F2C8D" w:rsidRDefault="00954420">
      <w:pPr>
        <w:spacing w:before="100"/>
        <w:ind w:left="280"/>
        <w:rPr>
          <w:b/>
          <w:sz w:val="20"/>
        </w:rPr>
      </w:pPr>
      <w:r>
        <w:rPr>
          <w:b/>
          <w:sz w:val="20"/>
        </w:rPr>
        <w:t>MISSION</w:t>
      </w:r>
    </w:p>
    <w:p w14:paraId="7B65E76B" w14:textId="5F7BA757" w:rsidR="001F2C8D" w:rsidRDefault="00A720B2" w:rsidP="00605424">
      <w:pPr>
        <w:pStyle w:val="BodyText"/>
        <w:ind w:left="274"/>
        <w:rPr>
          <w:color w:val="7F7F7F"/>
        </w:rPr>
      </w:pPr>
      <w:r>
        <w:rPr>
          <w:color w:val="7F7F7F"/>
        </w:rPr>
        <w:t>Peter Riley</w:t>
      </w:r>
      <w:r w:rsidR="00112792">
        <w:rPr>
          <w:color w:val="7F7F7F"/>
        </w:rPr>
        <w:t xml:space="preserve">, </w:t>
      </w:r>
      <w:r w:rsidR="002C58F2">
        <w:rPr>
          <w:color w:val="7F7F7F"/>
        </w:rPr>
        <w:t xml:space="preserve">Acting Mission </w:t>
      </w:r>
      <w:r w:rsidR="00112792">
        <w:rPr>
          <w:color w:val="7F7F7F"/>
        </w:rPr>
        <w:t>Director</w:t>
      </w:r>
    </w:p>
    <w:p w14:paraId="1B71903A" w14:textId="2BBD7670" w:rsidR="002C58F2" w:rsidRDefault="002C58F2" w:rsidP="00605424">
      <w:pPr>
        <w:pStyle w:val="BodyText"/>
        <w:ind w:left="274"/>
      </w:pPr>
      <w:r>
        <w:rPr>
          <w:color w:val="7F7F7F"/>
        </w:rPr>
        <w:t>USAID/Tajikistan</w:t>
      </w:r>
    </w:p>
    <w:p w14:paraId="0F6BE7F0" w14:textId="77777777" w:rsidR="001F2C8D" w:rsidRDefault="00112792" w:rsidP="00605424">
      <w:pPr>
        <w:pStyle w:val="BodyText"/>
        <w:ind w:left="274" w:right="926"/>
      </w:pPr>
      <w:r>
        <w:rPr>
          <w:color w:val="7F7F7F"/>
        </w:rPr>
        <w:t xml:space="preserve">109 “A” </w:t>
      </w:r>
      <w:proofErr w:type="spellStart"/>
      <w:r>
        <w:rPr>
          <w:color w:val="7F7F7F"/>
        </w:rPr>
        <w:t>Ismoili</w:t>
      </w:r>
      <w:proofErr w:type="spellEnd"/>
      <w:r>
        <w:rPr>
          <w:color w:val="7F7F7F"/>
        </w:rPr>
        <w:t xml:space="preserve"> Somoni Avenue Dushanbe, Tajikistan 734019</w:t>
      </w:r>
    </w:p>
    <w:p w14:paraId="39ADA39A" w14:textId="77777777" w:rsidR="001F2C8D" w:rsidRDefault="00112792" w:rsidP="00605424">
      <w:pPr>
        <w:pStyle w:val="BodyText"/>
        <w:ind w:left="274"/>
      </w:pPr>
      <w:r>
        <w:rPr>
          <w:color w:val="7F7F7F"/>
        </w:rPr>
        <w:t>Phone: +000-0-0000000</w:t>
      </w:r>
    </w:p>
    <w:p w14:paraId="09623B73" w14:textId="5C409201" w:rsidR="00605424" w:rsidRPr="000E0768" w:rsidRDefault="00112792" w:rsidP="000E0768">
      <w:pPr>
        <w:pStyle w:val="BodyText"/>
        <w:ind w:left="274"/>
        <w:rPr>
          <w:color w:val="0000FF" w:themeColor="hyperlink"/>
          <w:u w:val="single"/>
        </w:rPr>
      </w:pPr>
      <w:r>
        <w:rPr>
          <w:color w:val="7F7F7F"/>
        </w:rPr>
        <w:t xml:space="preserve">E-mail: </w:t>
      </w:r>
      <w:r w:rsidR="00A720B2">
        <w:rPr>
          <w:rStyle w:val="Hyperlink"/>
        </w:rPr>
        <w:t>priley</w:t>
      </w:r>
      <w:r w:rsidR="00A720B2" w:rsidRPr="00A720B2">
        <w:rPr>
          <w:rStyle w:val="Hyperlink"/>
        </w:rPr>
        <w:t>@usaid.gov</w:t>
      </w:r>
    </w:p>
    <w:p w14:paraId="2425AE14" w14:textId="77777777" w:rsidR="00605424" w:rsidRDefault="00605424" w:rsidP="00605424">
      <w:pPr>
        <w:pStyle w:val="BodyText"/>
        <w:spacing w:before="109"/>
        <w:ind w:left="280" w:right="1786"/>
        <w:rPr>
          <w:color w:val="7F7F7F"/>
        </w:rPr>
      </w:pPr>
      <w:r>
        <w:rPr>
          <w:b/>
          <w:sz w:val="20"/>
        </w:rPr>
        <w:t>HEADQUARTERS</w:t>
      </w:r>
      <w:r>
        <w:rPr>
          <w:color w:val="7F7F7F"/>
        </w:rPr>
        <w:t xml:space="preserve"> </w:t>
      </w:r>
    </w:p>
    <w:p w14:paraId="1F41C33D" w14:textId="77777777" w:rsidR="00BE6596" w:rsidRDefault="00BE6596" w:rsidP="00605424">
      <w:pPr>
        <w:pStyle w:val="BodyText"/>
        <w:ind w:left="274" w:right="1786"/>
        <w:rPr>
          <w:color w:val="7F7F7F"/>
        </w:rPr>
      </w:pPr>
      <w:proofErr w:type="spellStart"/>
      <w:r>
        <w:rPr>
          <w:color w:val="7F7F7F"/>
        </w:rPr>
        <w:t>Ilire</w:t>
      </w:r>
      <w:proofErr w:type="spellEnd"/>
      <w:r>
        <w:rPr>
          <w:color w:val="7F7F7F"/>
        </w:rPr>
        <w:t xml:space="preserve"> </w:t>
      </w:r>
      <w:proofErr w:type="spellStart"/>
      <w:r>
        <w:rPr>
          <w:color w:val="7F7F7F"/>
        </w:rPr>
        <w:t>Agimi</w:t>
      </w:r>
      <w:proofErr w:type="spellEnd"/>
      <w:r>
        <w:rPr>
          <w:color w:val="7F7F7F"/>
        </w:rPr>
        <w:t xml:space="preserve">, Desk </w:t>
      </w:r>
    </w:p>
    <w:p w14:paraId="4ACA7217" w14:textId="41EDB2F1" w:rsidR="00BE6596" w:rsidRDefault="00BE6596" w:rsidP="00605424">
      <w:pPr>
        <w:pStyle w:val="BodyText"/>
        <w:ind w:left="274" w:right="1786"/>
        <w:rPr>
          <w:color w:val="7F7F7F"/>
        </w:rPr>
      </w:pPr>
      <w:r>
        <w:rPr>
          <w:color w:val="7F7F7F"/>
        </w:rPr>
        <w:t>Officer for Central</w:t>
      </w:r>
      <w:r w:rsidR="00A720B2">
        <w:rPr>
          <w:color w:val="7F7F7F"/>
        </w:rPr>
        <w:t xml:space="preserve"> </w:t>
      </w:r>
      <w:r>
        <w:rPr>
          <w:color w:val="7F7F7F"/>
        </w:rPr>
        <w:t>Asia</w:t>
      </w:r>
    </w:p>
    <w:p w14:paraId="5387BEBC" w14:textId="77777777" w:rsidR="00BE6596" w:rsidRDefault="00BE6596" w:rsidP="00605424">
      <w:pPr>
        <w:pStyle w:val="BodyText"/>
        <w:ind w:left="274" w:right="1786"/>
        <w:rPr>
          <w:color w:val="7F7F7F"/>
        </w:rPr>
      </w:pPr>
      <w:r>
        <w:rPr>
          <w:color w:val="7F7F7F"/>
        </w:rPr>
        <w:t xml:space="preserve">U.S. Agency for International Development </w:t>
      </w:r>
    </w:p>
    <w:p w14:paraId="19AD1F18" w14:textId="77777777" w:rsidR="00BE6596" w:rsidRDefault="00BE6596" w:rsidP="00605424">
      <w:pPr>
        <w:pStyle w:val="BodyText"/>
        <w:ind w:left="274" w:right="1786"/>
      </w:pPr>
      <w:r>
        <w:rPr>
          <w:color w:val="7F7F7F"/>
        </w:rPr>
        <w:t>1300 Pennsylvania Avenue, NW Washington, DC, USA 20523</w:t>
      </w:r>
    </w:p>
    <w:p w14:paraId="218EABAB" w14:textId="77777777" w:rsidR="00BE6596" w:rsidRDefault="00BE6596" w:rsidP="00605424">
      <w:pPr>
        <w:pStyle w:val="BodyText"/>
        <w:ind w:left="274"/>
        <w:rPr>
          <w:color w:val="7F7F7F"/>
        </w:rPr>
      </w:pPr>
      <w:r>
        <w:rPr>
          <w:color w:val="7F7F7F"/>
        </w:rPr>
        <w:t xml:space="preserve">Phone: 202-712-0000 </w:t>
      </w:r>
    </w:p>
    <w:p w14:paraId="11932886" w14:textId="2079C513" w:rsidR="00BE6596" w:rsidRPr="000E0768" w:rsidRDefault="00BE6596" w:rsidP="000E0768">
      <w:pPr>
        <w:pStyle w:val="BodyText"/>
        <w:ind w:left="274"/>
        <w:rPr>
          <w:color w:val="0000FF" w:themeColor="hyperlink"/>
          <w:u w:val="single"/>
        </w:rPr>
      </w:pPr>
      <w:r>
        <w:rPr>
          <w:color w:val="7F7F7F"/>
        </w:rPr>
        <w:t xml:space="preserve">E-mail: </w:t>
      </w:r>
      <w:hyperlink r:id="rId14" w:history="1">
        <w:r w:rsidR="00A720B2" w:rsidRPr="00DE6ECE">
          <w:rPr>
            <w:rStyle w:val="Hyperlink"/>
          </w:rPr>
          <w:t>cardesk@usaid.gov</w:t>
        </w:r>
      </w:hyperlink>
    </w:p>
    <w:sectPr w:rsidR="00BE6596" w:rsidRPr="000E0768" w:rsidSect="00BE6596">
      <w:type w:val="continuous"/>
      <w:pgSz w:w="12240" w:h="15840"/>
      <w:pgMar w:top="0" w:right="280" w:bottom="920" w:left="1160" w:header="720" w:footer="720" w:gutter="0"/>
      <w:cols w:num="2" w:space="720" w:equalWidth="0">
        <w:col w:w="4056" w:space="808"/>
        <w:col w:w="59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61275" w14:textId="77777777" w:rsidR="00AB1C4A" w:rsidRDefault="00AB1C4A">
      <w:r>
        <w:separator/>
      </w:r>
    </w:p>
  </w:endnote>
  <w:endnote w:type="continuationSeparator" w:id="0">
    <w:p w14:paraId="1DEE7C3D" w14:textId="77777777" w:rsidR="00AB1C4A" w:rsidRDefault="00AB1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00"/>
    <w:family w:val="auto"/>
    <w:pitch w:val="default"/>
  </w:font>
  <w:font w:name="GillSansMTStd-Book">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42AF8" w14:textId="5F4C54C5" w:rsidR="001F2C8D" w:rsidRDefault="00954420">
    <w:pPr>
      <w:pStyle w:val="BodyText"/>
      <w:spacing w:line="14" w:lineRule="auto"/>
      <w:rPr>
        <w:sz w:val="20"/>
      </w:rPr>
    </w:pPr>
    <w:r>
      <w:rPr>
        <w:noProof/>
      </w:rPr>
      <mc:AlternateContent>
        <mc:Choice Requires="wps">
          <w:drawing>
            <wp:anchor distT="0" distB="0" distL="114300" distR="114300" simplePos="0" relativeHeight="503312408" behindDoc="1" locked="0" layoutInCell="1" allowOverlap="1" wp14:anchorId="53381DC7" wp14:editId="23250C0F">
              <wp:simplePos x="0" y="0"/>
              <wp:positionH relativeFrom="page">
                <wp:posOffset>901700</wp:posOffset>
              </wp:positionH>
              <wp:positionV relativeFrom="page">
                <wp:posOffset>9460230</wp:posOffset>
              </wp:positionV>
              <wp:extent cx="558165" cy="144145"/>
              <wp:effectExtent l="0" t="1905"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992A" w14:textId="77777777" w:rsidR="001F2C8D" w:rsidRDefault="00112792">
                          <w:pPr>
                            <w:spacing w:before="20"/>
                            <w:ind w:left="20"/>
                            <w:rPr>
                              <w:sz w:val="16"/>
                            </w:rPr>
                          </w:pPr>
                          <w:r>
                            <w:rPr>
                              <w:color w:val="7F7F7F"/>
                              <w:sz w:val="16"/>
                            </w:rPr>
                            <w:t>USAID.GOV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81DC7" id="_x0000_t202" coordsize="21600,21600" o:spt="202" path="m,l,21600r21600,l21600,xe">
              <v:stroke joinstyle="miter"/>
              <v:path gradientshapeok="t" o:connecttype="rect"/>
            </v:shapetype>
            <v:shape id="Text Box 4" o:spid="_x0000_s1027" type="#_x0000_t202" style="position:absolute;margin-left:71pt;margin-top:744.9pt;width:43.95pt;height:11.35pt;z-index:-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" filled="f" stroked="f">
              <v:textbox inset="0,0,0,0">
                <w:txbxContent>
                  <w:p w14:paraId="4441992A" w14:textId="77777777" w:rsidR="001F2C8D" w:rsidRDefault="00112792">
                    <w:pPr>
                      <w:spacing w:before="20"/>
                      <w:ind w:left="20"/>
                      <w:rPr>
                        <w:sz w:val="16"/>
                      </w:rPr>
                    </w:pPr>
                    <w:r>
                      <w:rPr>
                        <w:color w:val="7F7F7F"/>
                        <w:sz w:val="16"/>
                      </w:rPr>
                      <w:t>USAID.GOV</w:t>
                    </w:r>
                  </w:p>
                </w:txbxContent>
              </v:textbox>
              <w10:wrap anchorx="page" anchory="page"/>
            </v:shape>
          </w:pict>
        </mc:Fallback>
      </mc:AlternateContent>
    </w:r>
    <w:r>
      <w:rPr>
        <w:noProof/>
      </w:rPr>
      <mc:AlternateContent>
        <mc:Choice Requires="wps">
          <w:drawing>
            <wp:anchor distT="0" distB="0" distL="114300" distR="114300" simplePos="0" relativeHeight="503312432" behindDoc="1" locked="0" layoutInCell="1" allowOverlap="1" wp14:anchorId="2ADB4026" wp14:editId="6C6605AA">
              <wp:simplePos x="0" y="0"/>
              <wp:positionH relativeFrom="page">
                <wp:posOffset>4606290</wp:posOffset>
              </wp:positionH>
              <wp:positionV relativeFrom="page">
                <wp:posOffset>9460230</wp:posOffset>
              </wp:positionV>
              <wp:extent cx="1788160" cy="144145"/>
              <wp:effectExtent l="0" t="1905"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22C0" w14:textId="77777777" w:rsidR="001F2C8D" w:rsidRDefault="00112792">
                          <w:pPr>
                            <w:spacing w:before="20"/>
                            <w:ind w:left="20"/>
                            <w:rPr>
                              <w:sz w:val="16"/>
                            </w:rPr>
                          </w:pPr>
                          <w:r>
                            <w:rPr>
                              <w:color w:val="7F7F7F"/>
                              <w:sz w:val="16"/>
                            </w:rPr>
                            <w:t>USAID/TAJIKISTAN COUNTRY 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B4026" id="Text Box 3" o:spid="_x0000_s1028" type="#_x0000_t202" style="position:absolute;margin-left:362.7pt;margin-top:744.9pt;width:140.8pt;height:11.35pt;z-index:-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" filled="f" stroked="f">
              <v:textbox inset="0,0,0,0">
                <w:txbxContent>
                  <w:p w14:paraId="74F922C0" w14:textId="77777777" w:rsidR="001F2C8D" w:rsidRDefault="00112792">
                    <w:pPr>
                      <w:spacing w:before="20"/>
                      <w:ind w:left="20"/>
                      <w:rPr>
                        <w:sz w:val="16"/>
                      </w:rPr>
                    </w:pPr>
                    <w:r>
                      <w:rPr>
                        <w:color w:val="7F7F7F"/>
                        <w:sz w:val="16"/>
                      </w:rPr>
                      <w:t>USAID/TAJIKISTAN COUNTRY PROFILE</w:t>
                    </w:r>
                  </w:p>
                </w:txbxContent>
              </v:textbox>
              <w10:wrap anchorx="page" anchory="page"/>
            </v:shape>
          </w:pict>
        </mc:Fallback>
      </mc:AlternateContent>
    </w:r>
    <w:r>
      <w:rPr>
        <w:noProof/>
      </w:rPr>
      <mc:AlternateContent>
        <mc:Choice Requires="wps">
          <w:drawing>
            <wp:anchor distT="0" distB="0" distL="114300" distR="114300" simplePos="0" relativeHeight="503312456" behindDoc="1" locked="0" layoutInCell="1" allowOverlap="1" wp14:anchorId="3838B803" wp14:editId="31A5BF98">
              <wp:simplePos x="0" y="0"/>
              <wp:positionH relativeFrom="page">
                <wp:posOffset>6590665</wp:posOffset>
              </wp:positionH>
              <wp:positionV relativeFrom="page">
                <wp:posOffset>9460230</wp:posOffset>
              </wp:positionV>
              <wp:extent cx="51435" cy="144145"/>
              <wp:effectExtent l="0" t="1905"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0662A" w14:textId="77777777" w:rsidR="001F2C8D" w:rsidRDefault="00112792">
                          <w:pPr>
                            <w:spacing w:before="20"/>
                            <w:ind w:left="20"/>
                            <w:rPr>
                              <w:sz w:val="16"/>
                            </w:rPr>
                          </w:pPr>
                          <w:r>
                            <w:rPr>
                              <w:color w:val="7F7F7F"/>
                              <w:w w:val="98"/>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B803" id="Text Box 2" o:spid="_x0000_s1029" type="#_x0000_t202" style="position:absolute;margin-left:518.95pt;margin-top:744.9pt;width:4.05pt;height:11.35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" filled="f" stroked="f">
              <v:textbox inset="0,0,0,0">
                <w:txbxContent>
                  <w:p w14:paraId="5040662A" w14:textId="77777777" w:rsidR="001F2C8D" w:rsidRDefault="00112792">
                    <w:pPr>
                      <w:spacing w:before="20"/>
                      <w:ind w:left="20"/>
                      <w:rPr>
                        <w:sz w:val="16"/>
                      </w:rPr>
                    </w:pPr>
                    <w:r>
                      <w:rPr>
                        <w:color w:val="7F7F7F"/>
                        <w:w w:val="98"/>
                        <w:sz w:val="16"/>
                      </w:rPr>
                      <w:t>|</w:t>
                    </w:r>
                  </w:p>
                </w:txbxContent>
              </v:textbox>
              <w10:wrap anchorx="page" anchory="page"/>
            </v:shape>
          </w:pict>
        </mc:Fallback>
      </mc:AlternateContent>
    </w:r>
    <w:r>
      <w:rPr>
        <w:noProof/>
      </w:rPr>
      <mc:AlternateContent>
        <mc:Choice Requires="wps">
          <w:drawing>
            <wp:anchor distT="0" distB="0" distL="114300" distR="114300" simplePos="0" relativeHeight="503312480" behindDoc="1" locked="0" layoutInCell="1" allowOverlap="1" wp14:anchorId="72F82C7E" wp14:editId="5F92BD86">
              <wp:simplePos x="0" y="0"/>
              <wp:positionH relativeFrom="page">
                <wp:posOffset>6780530</wp:posOffset>
              </wp:positionH>
              <wp:positionV relativeFrom="page">
                <wp:posOffset>9460230</wp:posOffset>
              </wp:positionV>
              <wp:extent cx="106680" cy="144145"/>
              <wp:effectExtent l="0" t="190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040A" w14:textId="77777777" w:rsidR="001F2C8D" w:rsidRDefault="00112792">
                          <w:pPr>
                            <w:spacing w:before="20"/>
                            <w:ind w:left="40"/>
                            <w:rPr>
                              <w:b/>
                              <w:sz w:val="16"/>
                            </w:rPr>
                          </w:pPr>
                          <w:r>
                            <w:fldChar w:fldCharType="begin"/>
                          </w:r>
                          <w:r>
                            <w:rPr>
                              <w:b/>
                              <w:color w:val="7F7F7F"/>
                              <w:w w:val="98"/>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82C7E" id="Text Box 1" o:spid="_x0000_s1030" type="#_x0000_t202" style="position:absolute;margin-left:533.9pt;margin-top:744.9pt;width:8.4pt;height:11.35pt;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" filled="f" stroked="f">
              <v:textbox inset="0,0,0,0">
                <w:txbxContent>
                  <w:p w14:paraId="6F50040A" w14:textId="77777777" w:rsidR="001F2C8D" w:rsidRDefault="00112792">
                    <w:pPr>
                      <w:spacing w:before="20"/>
                      <w:ind w:left="40"/>
                      <w:rPr>
                        <w:b/>
                        <w:sz w:val="16"/>
                      </w:rPr>
                    </w:pPr>
                    <w:r>
                      <w:fldChar w:fldCharType="begin"/>
                    </w:r>
                    <w:r>
                      <w:rPr>
                        <w:b/>
                        <w:color w:val="7F7F7F"/>
                        <w:w w:val="98"/>
                        <w:sz w:val="16"/>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2C56E" w14:textId="77777777" w:rsidR="00AB1C4A" w:rsidRDefault="00AB1C4A">
      <w:r>
        <w:separator/>
      </w:r>
    </w:p>
  </w:footnote>
  <w:footnote w:type="continuationSeparator" w:id="0">
    <w:p w14:paraId="105EB27A" w14:textId="77777777" w:rsidR="00AB1C4A" w:rsidRDefault="00AB1C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C8D"/>
    <w:rsid w:val="000E0768"/>
    <w:rsid w:val="0011229A"/>
    <w:rsid w:val="00112792"/>
    <w:rsid w:val="001449C2"/>
    <w:rsid w:val="001A13BF"/>
    <w:rsid w:val="001F2C8D"/>
    <w:rsid w:val="002C58F2"/>
    <w:rsid w:val="003404D6"/>
    <w:rsid w:val="00397BA8"/>
    <w:rsid w:val="00423B68"/>
    <w:rsid w:val="0046499B"/>
    <w:rsid w:val="00490F23"/>
    <w:rsid w:val="00605424"/>
    <w:rsid w:val="00695503"/>
    <w:rsid w:val="006A6ABB"/>
    <w:rsid w:val="0071629F"/>
    <w:rsid w:val="00954420"/>
    <w:rsid w:val="00A62F28"/>
    <w:rsid w:val="00A720B2"/>
    <w:rsid w:val="00AB1C4A"/>
    <w:rsid w:val="00BE6596"/>
    <w:rsid w:val="00BF505E"/>
    <w:rsid w:val="00C10985"/>
    <w:rsid w:val="00D5717B"/>
    <w:rsid w:val="00E86B87"/>
    <w:rsid w:val="00EA096F"/>
    <w:rsid w:val="00EE6660"/>
    <w:rsid w:val="00F0662F"/>
    <w:rsid w:val="00F710AA"/>
    <w:rsid w:val="00F96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87EB1"/>
  <w15:docId w15:val="{2419D9F2-9913-463A-BC64-EDC28BA3C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bidi="en-US"/>
    </w:rPr>
  </w:style>
  <w:style w:type="paragraph" w:styleId="Heading1">
    <w:name w:val="heading 1"/>
    <w:basedOn w:val="Normal"/>
    <w:uiPriority w:val="9"/>
    <w:qFormat/>
    <w:pPr>
      <w:spacing w:before="1"/>
      <w:ind w:left="280"/>
      <w:outlineLvl w:val="0"/>
    </w:pPr>
    <w:rPr>
      <w:b/>
      <w:bCs/>
      <w:sz w:val="28"/>
      <w:szCs w:val="28"/>
    </w:rPr>
  </w:style>
  <w:style w:type="paragraph" w:styleId="Heading2">
    <w:name w:val="heading 2"/>
    <w:basedOn w:val="Normal"/>
    <w:next w:val="Normal"/>
    <w:link w:val="Heading2Char"/>
    <w:uiPriority w:val="9"/>
    <w:semiHidden/>
    <w:unhideWhenUsed/>
    <w:qFormat/>
    <w:rsid w:val="00BE659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A096F"/>
    <w:rPr>
      <w:color w:val="0000FF" w:themeColor="hyperlink"/>
      <w:u w:val="single"/>
    </w:rPr>
  </w:style>
  <w:style w:type="character" w:styleId="UnresolvedMention">
    <w:name w:val="Unresolved Mention"/>
    <w:basedOn w:val="DefaultParagraphFont"/>
    <w:uiPriority w:val="99"/>
    <w:semiHidden/>
    <w:unhideWhenUsed/>
    <w:rsid w:val="00EA096F"/>
    <w:rPr>
      <w:color w:val="605E5C"/>
      <w:shd w:val="clear" w:color="auto" w:fill="E1DFDD"/>
    </w:rPr>
  </w:style>
  <w:style w:type="paragraph" w:styleId="BalloonText">
    <w:name w:val="Balloon Text"/>
    <w:basedOn w:val="Normal"/>
    <w:link w:val="BalloonTextChar"/>
    <w:uiPriority w:val="99"/>
    <w:semiHidden/>
    <w:unhideWhenUsed/>
    <w:rsid w:val="002C58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8F2"/>
    <w:rPr>
      <w:rFonts w:ascii="Segoe UI" w:eastAsia="Gill Sans MT" w:hAnsi="Segoe UI" w:cs="Segoe UI"/>
      <w:sz w:val="18"/>
      <w:szCs w:val="18"/>
      <w:lang w:bidi="en-US"/>
    </w:rPr>
  </w:style>
  <w:style w:type="paragraph" w:styleId="NormalWeb">
    <w:name w:val="Normal (Web)"/>
    <w:basedOn w:val="Normal"/>
    <w:uiPriority w:val="99"/>
    <w:unhideWhenUsed/>
    <w:rsid w:val="0046499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rsid w:val="00BE6596"/>
    <w:rPr>
      <w:rFonts w:asciiTheme="majorHAnsi" w:eastAsiaTheme="majorEastAsia" w:hAnsiTheme="majorHAnsi" w:cstheme="majorBidi"/>
      <w:color w:val="365F91" w:themeColor="accent1" w:themeShade="BF"/>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796091">
      <w:bodyDiv w:val="1"/>
      <w:marLeft w:val="0"/>
      <w:marRight w:val="0"/>
      <w:marTop w:val="0"/>
      <w:marBottom w:val="0"/>
      <w:divBdr>
        <w:top w:val="none" w:sz="0" w:space="0" w:color="auto"/>
        <w:left w:val="none" w:sz="0" w:space="0" w:color="auto"/>
        <w:bottom w:val="none" w:sz="0" w:space="0" w:color="auto"/>
        <w:right w:val="none" w:sz="0" w:space="0" w:color="auto"/>
      </w:divBdr>
    </w:div>
    <w:div w:id="1378820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ardesk@usai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8D0E7-B5B9-43CE-85F0-444191BD6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Janeen D</dc:creator>
  <cp:lastModifiedBy>Sayora Khalimova (USAID/Tajikistan)</cp:lastModifiedBy>
  <cp:revision>2</cp:revision>
  <dcterms:created xsi:type="dcterms:W3CDTF">2021-09-14T04:33:00Z</dcterms:created>
  <dcterms:modified xsi:type="dcterms:W3CDTF">2021-09-14T04:33:00Z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Creator">
    <vt:lpwstr>Acrobat PDFMaker 17 for Word</vt:lpwstr>
  </property>
  <property fmtid="{D5CDD505-2E9C-101B-9397-08002B2CF9AE}" pid="4" name="LastSaved">
    <vt:filetime>2020-10-07T00:00:00Z</vt:filetime>
  </property>
</Properties>
</file>